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245" w:rsidRPr="0040135D" w:rsidRDefault="000A7AC2" w:rsidP="00DA64C1">
      <w:pPr>
        <w:pStyle w:val="berschrift3"/>
        <w:numPr>
          <w:ilvl w:val="0"/>
          <w:numId w:val="0"/>
        </w:numPr>
        <w:ind w:left="720"/>
        <w:jc w:val="center"/>
      </w:pPr>
      <w:r w:rsidRPr="0040135D">
        <w:rPr>
          <w:noProof/>
          <w:lang w:val="de-DE" w:eastAsia="de-DE"/>
        </w:rPr>
        <w:drawing>
          <wp:inline distT="0" distB="0" distL="0" distR="0" wp14:anchorId="743A34B7" wp14:editId="78054AE9">
            <wp:extent cx="3545058" cy="2057400"/>
            <wp:effectExtent l="0" t="0" r="1143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eps"/>
                    <pic:cNvPicPr/>
                  </pic:nvPicPr>
                  <pic:blipFill>
                    <a:blip r:embed="rId8">
                      <a:extLst>
                        <a:ext uri="{28A0092B-C50C-407E-A947-70E740481C1C}">
                          <a14:useLocalDpi xmlns:a14="http://schemas.microsoft.com/office/drawing/2010/main"/>
                        </a:ext>
                      </a:extLst>
                    </a:blip>
                    <a:stretch>
                      <a:fillRect/>
                    </a:stretch>
                  </pic:blipFill>
                  <pic:spPr>
                    <a:xfrm>
                      <a:off x="0" y="0"/>
                      <a:ext cx="3545058" cy="2057400"/>
                    </a:xfrm>
                    <a:prstGeom prst="rect">
                      <a:avLst/>
                    </a:prstGeom>
                  </pic:spPr>
                </pic:pic>
              </a:graphicData>
            </a:graphic>
          </wp:inline>
        </w:drawing>
      </w:r>
    </w:p>
    <w:p w:rsidR="00BA5245" w:rsidRPr="0040135D" w:rsidRDefault="00BA5245" w:rsidP="00BA5245">
      <w:pPr>
        <w:tabs>
          <w:tab w:val="left" w:pos="709"/>
          <w:tab w:val="left" w:pos="3261"/>
        </w:tabs>
        <w:spacing w:after="0" w:line="240" w:lineRule="auto"/>
        <w:ind w:left="2835" w:rightChars="-278" w:right="-612"/>
        <w:rPr>
          <w:rFonts w:ascii="Arial" w:hAnsi="Arial" w:cs="Arial"/>
          <w:color w:val="C00000"/>
          <w:sz w:val="36"/>
          <w:szCs w:val="36"/>
          <w:lang w:val="en-GB"/>
        </w:rPr>
      </w:pPr>
    </w:p>
    <w:p w:rsidR="007A196D" w:rsidRPr="0040135D" w:rsidRDefault="00DA64C1" w:rsidP="00DA64C1">
      <w:pPr>
        <w:tabs>
          <w:tab w:val="left" w:pos="709"/>
        </w:tabs>
        <w:spacing w:after="0" w:line="240" w:lineRule="auto"/>
        <w:rPr>
          <w:lang w:val="en-GB"/>
        </w:rPr>
      </w:pPr>
      <w:r w:rsidRPr="0040135D">
        <w:rPr>
          <w:lang w:val="en-GB"/>
        </w:rPr>
        <w:tab/>
      </w:r>
      <w:r w:rsidRPr="0040135D">
        <w:rPr>
          <w:lang w:val="en-GB"/>
        </w:rPr>
        <w:tab/>
      </w:r>
    </w:p>
    <w:p w:rsidR="007A196D" w:rsidRPr="0040135D" w:rsidRDefault="007A196D" w:rsidP="007A196D">
      <w:pPr>
        <w:spacing w:after="0" w:line="240" w:lineRule="auto"/>
        <w:jc w:val="center"/>
        <w:rPr>
          <w:rFonts w:ascii="Arial Rounded MT Bold" w:hAnsi="Arial Rounded MT Bold"/>
          <w:color w:val="878F21"/>
          <w:sz w:val="36"/>
          <w:szCs w:val="36"/>
          <w:lang w:val="en-GB"/>
        </w:rPr>
      </w:pPr>
    </w:p>
    <w:p w:rsidR="002471B1" w:rsidRPr="002471B1" w:rsidRDefault="002471B1" w:rsidP="002471B1">
      <w:pPr>
        <w:spacing w:after="0" w:line="240" w:lineRule="auto"/>
        <w:jc w:val="center"/>
        <w:rPr>
          <w:b/>
          <w:color w:val="002060"/>
          <w:sz w:val="36"/>
          <w:szCs w:val="36"/>
          <w:lang w:val="en-GB"/>
        </w:rPr>
      </w:pPr>
      <w:r w:rsidRPr="002471B1">
        <w:rPr>
          <w:b/>
          <w:color w:val="002060"/>
          <w:sz w:val="36"/>
          <w:szCs w:val="36"/>
          <w:lang w:val="en-GB"/>
        </w:rPr>
        <w:t>Meetings with Stakeholders,</w:t>
      </w:r>
      <w:r>
        <w:rPr>
          <w:b/>
          <w:color w:val="002060"/>
          <w:sz w:val="36"/>
          <w:szCs w:val="36"/>
          <w:lang w:val="en-GB"/>
        </w:rPr>
        <w:t xml:space="preserve"> </w:t>
      </w:r>
      <w:r w:rsidRPr="002471B1">
        <w:rPr>
          <w:b/>
          <w:color w:val="002060"/>
          <w:sz w:val="36"/>
          <w:szCs w:val="36"/>
          <w:lang w:val="en-GB"/>
        </w:rPr>
        <w:t>e.g. DG ENV, EEA to discuss</w:t>
      </w:r>
    </w:p>
    <w:p w:rsidR="002471B1" w:rsidRPr="002471B1" w:rsidRDefault="002471B1" w:rsidP="002471B1">
      <w:pPr>
        <w:spacing w:after="0" w:line="240" w:lineRule="auto"/>
        <w:jc w:val="center"/>
        <w:rPr>
          <w:b/>
          <w:color w:val="002060"/>
          <w:sz w:val="36"/>
          <w:szCs w:val="36"/>
          <w:lang w:val="en-GB"/>
        </w:rPr>
      </w:pPr>
      <w:proofErr w:type="gramStart"/>
      <w:r w:rsidRPr="002471B1">
        <w:rPr>
          <w:b/>
          <w:color w:val="002060"/>
          <w:sz w:val="36"/>
          <w:szCs w:val="36"/>
          <w:lang w:val="en-GB"/>
        </w:rPr>
        <w:t>inter-operability</w:t>
      </w:r>
      <w:proofErr w:type="gramEnd"/>
      <w:r w:rsidRPr="002471B1">
        <w:rPr>
          <w:b/>
          <w:color w:val="002060"/>
          <w:sz w:val="36"/>
          <w:szCs w:val="36"/>
          <w:lang w:val="en-GB"/>
        </w:rPr>
        <w:t xml:space="preserve"> of ESMERALDA</w:t>
      </w:r>
      <w:r>
        <w:rPr>
          <w:b/>
          <w:color w:val="002060"/>
          <w:sz w:val="36"/>
          <w:szCs w:val="36"/>
          <w:lang w:val="en-GB"/>
        </w:rPr>
        <w:t xml:space="preserve"> </w:t>
      </w:r>
      <w:r w:rsidRPr="002471B1">
        <w:rPr>
          <w:b/>
          <w:color w:val="002060"/>
          <w:sz w:val="36"/>
          <w:szCs w:val="36"/>
          <w:lang w:val="en-GB"/>
        </w:rPr>
        <w:t>outputs into Open-</w:t>
      </w:r>
    </w:p>
    <w:p w:rsidR="007A196D" w:rsidRPr="0040135D" w:rsidRDefault="002471B1" w:rsidP="002471B1">
      <w:pPr>
        <w:spacing w:after="0" w:line="240" w:lineRule="auto"/>
        <w:jc w:val="center"/>
        <w:rPr>
          <w:b/>
          <w:color w:val="002060"/>
          <w:sz w:val="36"/>
          <w:szCs w:val="36"/>
          <w:lang w:val="en-GB"/>
        </w:rPr>
      </w:pPr>
      <w:r w:rsidRPr="002471B1">
        <w:rPr>
          <w:b/>
          <w:color w:val="002060"/>
          <w:sz w:val="36"/>
          <w:szCs w:val="36"/>
          <w:lang w:val="en-GB"/>
        </w:rPr>
        <w:t>NESS/OPERAs Common</w:t>
      </w:r>
      <w:r>
        <w:rPr>
          <w:b/>
          <w:color w:val="002060"/>
          <w:sz w:val="36"/>
          <w:szCs w:val="36"/>
          <w:lang w:val="en-GB"/>
        </w:rPr>
        <w:t xml:space="preserve"> </w:t>
      </w:r>
      <w:r w:rsidRPr="002471B1">
        <w:rPr>
          <w:b/>
          <w:color w:val="002060"/>
          <w:sz w:val="36"/>
          <w:szCs w:val="36"/>
          <w:lang w:val="en-GB"/>
        </w:rPr>
        <w:t>Platform and BISE</w:t>
      </w:r>
    </w:p>
    <w:p w:rsidR="007A196D" w:rsidRPr="0040135D" w:rsidRDefault="007A196D" w:rsidP="007A196D">
      <w:pPr>
        <w:spacing w:after="0" w:line="240" w:lineRule="auto"/>
        <w:rPr>
          <w:b/>
          <w:color w:val="002060"/>
          <w:sz w:val="36"/>
          <w:szCs w:val="36"/>
          <w:lang w:val="en-GB"/>
        </w:rPr>
      </w:pPr>
    </w:p>
    <w:p w:rsidR="007A196D" w:rsidRPr="0040135D" w:rsidRDefault="00501B6F" w:rsidP="007A196D">
      <w:pPr>
        <w:spacing w:after="0" w:line="240" w:lineRule="auto"/>
        <w:jc w:val="center"/>
        <w:rPr>
          <w:b/>
          <w:color w:val="002060"/>
          <w:sz w:val="36"/>
          <w:szCs w:val="36"/>
          <w:lang w:val="en-GB"/>
        </w:rPr>
      </w:pPr>
      <w:r w:rsidRPr="0040135D">
        <w:rPr>
          <w:b/>
          <w:color w:val="002060"/>
          <w:sz w:val="36"/>
          <w:szCs w:val="36"/>
          <w:lang w:val="en-GB"/>
        </w:rPr>
        <w:t>Milestone</w:t>
      </w:r>
      <w:r w:rsidR="007A196D" w:rsidRPr="0040135D">
        <w:rPr>
          <w:b/>
          <w:color w:val="002060"/>
          <w:sz w:val="36"/>
          <w:szCs w:val="36"/>
          <w:lang w:val="en-GB"/>
        </w:rPr>
        <w:t xml:space="preserve"> </w:t>
      </w:r>
      <w:r w:rsidR="002471B1">
        <w:rPr>
          <w:b/>
          <w:color w:val="002060"/>
          <w:sz w:val="36"/>
          <w:szCs w:val="36"/>
          <w:lang w:val="en-GB"/>
        </w:rPr>
        <w:t>3</w:t>
      </w:r>
      <w:r w:rsidR="00977244">
        <w:rPr>
          <w:b/>
          <w:color w:val="002060"/>
          <w:sz w:val="36"/>
          <w:szCs w:val="36"/>
          <w:lang w:val="en-GB"/>
        </w:rPr>
        <w:t>1</w:t>
      </w:r>
      <w:r w:rsidR="00F315FA">
        <w:rPr>
          <w:b/>
          <w:color w:val="002060"/>
          <w:sz w:val="36"/>
          <w:szCs w:val="36"/>
          <w:lang w:val="en-GB"/>
        </w:rPr>
        <w:t>,</w:t>
      </w:r>
      <w:r w:rsidR="002471B1">
        <w:rPr>
          <w:b/>
          <w:color w:val="002060"/>
          <w:sz w:val="36"/>
          <w:szCs w:val="36"/>
          <w:lang w:val="en-GB"/>
        </w:rPr>
        <w:t xml:space="preserve"> </w:t>
      </w:r>
      <w:r w:rsidR="00F315FA">
        <w:rPr>
          <w:b/>
          <w:color w:val="002060"/>
          <w:sz w:val="36"/>
          <w:szCs w:val="36"/>
          <w:lang w:val="en-GB"/>
        </w:rPr>
        <w:t xml:space="preserve">Part </w:t>
      </w:r>
      <w:r w:rsidR="002471B1">
        <w:rPr>
          <w:b/>
          <w:color w:val="002060"/>
          <w:sz w:val="36"/>
          <w:szCs w:val="36"/>
          <w:lang w:val="en-GB"/>
        </w:rPr>
        <w:t>1</w:t>
      </w:r>
    </w:p>
    <w:p w:rsidR="002471B1" w:rsidRDefault="002471B1" w:rsidP="002471B1">
      <w:pPr>
        <w:spacing w:after="0" w:line="240" w:lineRule="auto"/>
        <w:jc w:val="center"/>
        <w:rPr>
          <w:lang w:val="en-GB"/>
        </w:rPr>
      </w:pPr>
    </w:p>
    <w:p w:rsidR="007A196D" w:rsidRPr="0040135D" w:rsidRDefault="002471B1" w:rsidP="002471B1">
      <w:pPr>
        <w:spacing w:after="0" w:line="240" w:lineRule="auto"/>
        <w:jc w:val="center"/>
        <w:rPr>
          <w:lang w:val="en-GB"/>
        </w:rPr>
      </w:pPr>
      <w:r>
        <w:rPr>
          <w:lang w:val="en-GB"/>
        </w:rPr>
        <w:t>(Meeting 1 out of 4; 15.09.2015 in Brussels)</w:t>
      </w:r>
    </w:p>
    <w:p w:rsidR="007A196D" w:rsidRPr="0040135D" w:rsidRDefault="007A196D" w:rsidP="007A196D">
      <w:pPr>
        <w:spacing w:after="0" w:line="240" w:lineRule="auto"/>
        <w:rPr>
          <w:lang w:val="en-GB"/>
        </w:rPr>
      </w:pPr>
    </w:p>
    <w:p w:rsidR="007A196D" w:rsidRPr="0040135D" w:rsidRDefault="007A196D" w:rsidP="007A196D">
      <w:pPr>
        <w:spacing w:after="0" w:line="240" w:lineRule="auto"/>
        <w:rPr>
          <w:lang w:val="en-GB"/>
        </w:rPr>
      </w:pPr>
    </w:p>
    <w:p w:rsidR="007A196D" w:rsidRPr="0040135D" w:rsidRDefault="007A196D" w:rsidP="007A196D">
      <w:pPr>
        <w:spacing w:after="0" w:line="240" w:lineRule="auto"/>
        <w:rPr>
          <w:lang w:val="en-GB"/>
        </w:rPr>
      </w:pPr>
    </w:p>
    <w:p w:rsidR="007A196D" w:rsidRPr="0040135D" w:rsidRDefault="002471B1" w:rsidP="007A196D">
      <w:pPr>
        <w:spacing w:after="0" w:line="240" w:lineRule="auto"/>
        <w:jc w:val="center"/>
        <w:rPr>
          <w:sz w:val="24"/>
          <w:szCs w:val="24"/>
          <w:lang w:val="en-GB"/>
        </w:rPr>
      </w:pPr>
      <w:r>
        <w:rPr>
          <w:sz w:val="24"/>
          <w:szCs w:val="24"/>
          <w:lang w:val="en-GB"/>
        </w:rPr>
        <w:t xml:space="preserve">September </w:t>
      </w:r>
      <w:r w:rsidR="00977244">
        <w:rPr>
          <w:sz w:val="24"/>
          <w:szCs w:val="24"/>
          <w:lang w:val="en-GB"/>
        </w:rPr>
        <w:t>2015</w:t>
      </w:r>
    </w:p>
    <w:p w:rsidR="007A196D" w:rsidRPr="0040135D" w:rsidRDefault="007A196D" w:rsidP="007A196D">
      <w:pPr>
        <w:spacing w:after="0" w:line="240" w:lineRule="auto"/>
        <w:jc w:val="center"/>
        <w:rPr>
          <w:sz w:val="24"/>
          <w:szCs w:val="24"/>
          <w:lang w:val="en-GB"/>
        </w:rPr>
      </w:pPr>
    </w:p>
    <w:p w:rsidR="00BD086A" w:rsidRPr="0040135D" w:rsidRDefault="00BD086A" w:rsidP="007A196D">
      <w:pPr>
        <w:spacing w:after="0" w:line="240" w:lineRule="auto"/>
        <w:jc w:val="center"/>
        <w:rPr>
          <w:sz w:val="24"/>
          <w:szCs w:val="24"/>
          <w:lang w:val="en-GB"/>
        </w:rPr>
      </w:pPr>
    </w:p>
    <w:p w:rsidR="007A196D" w:rsidRPr="0040135D" w:rsidRDefault="00977244" w:rsidP="007A196D">
      <w:pPr>
        <w:spacing w:after="0" w:line="240" w:lineRule="auto"/>
        <w:jc w:val="center"/>
        <w:rPr>
          <w:sz w:val="24"/>
          <w:szCs w:val="24"/>
          <w:lang w:val="en-GB"/>
        </w:rPr>
      </w:pPr>
      <w:r>
        <w:rPr>
          <w:sz w:val="24"/>
          <w:szCs w:val="24"/>
          <w:lang w:val="en-GB"/>
        </w:rPr>
        <w:t>Benjamin Burkhard</w:t>
      </w:r>
    </w:p>
    <w:p w:rsidR="00BA5245" w:rsidRPr="0040135D" w:rsidRDefault="00BA5245" w:rsidP="00BA5245">
      <w:pPr>
        <w:tabs>
          <w:tab w:val="left" w:pos="709"/>
        </w:tabs>
        <w:spacing w:after="0" w:line="240" w:lineRule="auto"/>
        <w:jc w:val="center"/>
        <w:rPr>
          <w:rFonts w:ascii="Times New Roman" w:hAnsi="Times New Roman" w:cs="Times New Roman"/>
          <w:b/>
          <w:bCs/>
          <w:color w:val="C00000"/>
          <w:lang w:val="en-GB"/>
        </w:rPr>
      </w:pPr>
    </w:p>
    <w:p w:rsidR="000A7AC2" w:rsidRPr="0040135D" w:rsidRDefault="00977244" w:rsidP="000A7AC2">
      <w:pPr>
        <w:tabs>
          <w:tab w:val="left" w:pos="709"/>
        </w:tabs>
        <w:spacing w:after="0" w:line="240" w:lineRule="auto"/>
        <w:jc w:val="center"/>
        <w:rPr>
          <w:rFonts w:cs="Times New Roman"/>
          <w:bCs/>
          <w:i/>
          <w:lang w:val="en-GB"/>
        </w:rPr>
      </w:pPr>
      <w:r>
        <w:rPr>
          <w:rFonts w:cs="Times New Roman"/>
          <w:bCs/>
          <w:i/>
          <w:lang w:val="en-GB"/>
        </w:rPr>
        <w:t>CAU Kiel</w:t>
      </w:r>
    </w:p>
    <w:p w:rsidR="000A7AC2" w:rsidRPr="0040135D" w:rsidRDefault="000A7AC2" w:rsidP="000A7AC2">
      <w:pPr>
        <w:tabs>
          <w:tab w:val="left" w:pos="709"/>
        </w:tabs>
        <w:spacing w:after="0" w:line="240" w:lineRule="auto"/>
        <w:jc w:val="center"/>
        <w:rPr>
          <w:rFonts w:cs="Times New Roman"/>
          <w:bCs/>
          <w:i/>
          <w:lang w:val="en-GB"/>
        </w:rPr>
      </w:pPr>
    </w:p>
    <w:p w:rsidR="000A7AC2" w:rsidRPr="0040135D" w:rsidRDefault="000A7AC2" w:rsidP="000A7AC2">
      <w:pPr>
        <w:tabs>
          <w:tab w:val="left" w:pos="709"/>
        </w:tabs>
        <w:spacing w:after="0" w:line="240" w:lineRule="auto"/>
        <w:jc w:val="center"/>
        <w:rPr>
          <w:rFonts w:cs="Times New Roman"/>
          <w:bCs/>
          <w:i/>
          <w:lang w:val="en-GB"/>
        </w:rPr>
      </w:pPr>
    </w:p>
    <w:p w:rsidR="006A3395" w:rsidRPr="0040135D" w:rsidRDefault="006A3395" w:rsidP="006A3395">
      <w:pPr>
        <w:tabs>
          <w:tab w:val="left" w:pos="2694"/>
        </w:tabs>
        <w:spacing w:after="0" w:line="240" w:lineRule="auto"/>
        <w:jc w:val="center"/>
        <w:rPr>
          <w:sz w:val="24"/>
          <w:szCs w:val="24"/>
          <w:lang w:val="en-GB"/>
        </w:rPr>
      </w:pPr>
      <w:r w:rsidRPr="0040135D">
        <w:rPr>
          <w:sz w:val="24"/>
          <w:szCs w:val="24"/>
          <w:lang w:val="en-GB"/>
        </w:rPr>
        <w:t>Dissemination level</w:t>
      </w:r>
    </w:p>
    <w:p w:rsidR="006A3395" w:rsidRPr="0040135D" w:rsidRDefault="00977244" w:rsidP="006A3395">
      <w:pPr>
        <w:tabs>
          <w:tab w:val="left" w:pos="2694"/>
        </w:tabs>
        <w:spacing w:after="0" w:line="240" w:lineRule="auto"/>
        <w:jc w:val="center"/>
        <w:rPr>
          <w:sz w:val="24"/>
          <w:szCs w:val="24"/>
          <w:lang w:val="en-GB"/>
        </w:rPr>
      </w:pPr>
      <w:r>
        <w:rPr>
          <w:sz w:val="24"/>
          <w:szCs w:val="24"/>
          <w:lang w:val="en-GB"/>
        </w:rPr>
        <w:t>Restricted</w:t>
      </w:r>
    </w:p>
    <w:p w:rsidR="000A7AC2" w:rsidRPr="0040135D" w:rsidRDefault="000A7AC2" w:rsidP="000A7AC2">
      <w:pPr>
        <w:tabs>
          <w:tab w:val="left" w:pos="709"/>
        </w:tabs>
        <w:spacing w:after="0" w:line="240" w:lineRule="auto"/>
        <w:jc w:val="center"/>
        <w:rPr>
          <w:rFonts w:cs="Times New Roman"/>
          <w:bCs/>
          <w:i/>
          <w:lang w:val="en-GB"/>
        </w:rPr>
      </w:pPr>
    </w:p>
    <w:p w:rsidR="000A7AC2" w:rsidRPr="0040135D" w:rsidRDefault="000A7AC2" w:rsidP="000A7AC2">
      <w:pPr>
        <w:tabs>
          <w:tab w:val="left" w:pos="709"/>
        </w:tabs>
        <w:spacing w:before="240" w:after="240" w:line="240" w:lineRule="auto"/>
        <w:jc w:val="center"/>
        <w:rPr>
          <w:rFonts w:cs="Times New Roman"/>
          <w:bCs/>
          <w:i/>
          <w:lang w:val="en-GB"/>
        </w:rPr>
      </w:pPr>
      <w:r w:rsidRPr="0040135D">
        <w:rPr>
          <w:b/>
          <w:color w:val="002060"/>
          <w:sz w:val="28"/>
          <w:szCs w:val="28"/>
          <w:lang w:val="en-GB"/>
        </w:rPr>
        <w:t xml:space="preserve">ESMERALDA </w:t>
      </w:r>
    </w:p>
    <w:p w:rsidR="000A7AC2" w:rsidRPr="0040135D" w:rsidRDefault="000A7AC2" w:rsidP="000A7AC2">
      <w:pPr>
        <w:tabs>
          <w:tab w:val="left" w:pos="3828"/>
        </w:tabs>
        <w:spacing w:before="240" w:after="240"/>
        <w:jc w:val="center"/>
        <w:rPr>
          <w:b/>
          <w:color w:val="002060"/>
          <w:sz w:val="28"/>
          <w:szCs w:val="28"/>
          <w:lang w:val="en-GB"/>
        </w:rPr>
      </w:pPr>
      <w:r w:rsidRPr="0040135D">
        <w:rPr>
          <w:b/>
          <w:color w:val="002060"/>
          <w:sz w:val="28"/>
          <w:szCs w:val="28"/>
          <w:lang w:val="en-GB"/>
        </w:rPr>
        <w:t xml:space="preserve">Enhancing ecosystem services mapping </w:t>
      </w:r>
    </w:p>
    <w:p w:rsidR="000A7AC2" w:rsidRPr="0040135D" w:rsidRDefault="000A7AC2" w:rsidP="000A7AC2">
      <w:pPr>
        <w:tabs>
          <w:tab w:val="left" w:pos="3828"/>
        </w:tabs>
        <w:spacing w:before="240" w:after="240"/>
        <w:jc w:val="center"/>
        <w:rPr>
          <w:b/>
          <w:color w:val="002060"/>
          <w:sz w:val="28"/>
          <w:szCs w:val="28"/>
          <w:lang w:val="en-GB"/>
        </w:rPr>
      </w:pPr>
      <w:proofErr w:type="gramStart"/>
      <w:r w:rsidRPr="0040135D">
        <w:rPr>
          <w:b/>
          <w:color w:val="002060"/>
          <w:sz w:val="28"/>
          <w:szCs w:val="28"/>
          <w:lang w:val="en-GB"/>
        </w:rPr>
        <w:t>for</w:t>
      </w:r>
      <w:proofErr w:type="gramEnd"/>
      <w:r w:rsidRPr="0040135D">
        <w:rPr>
          <w:b/>
          <w:color w:val="002060"/>
          <w:sz w:val="28"/>
          <w:szCs w:val="28"/>
          <w:lang w:val="en-GB"/>
        </w:rPr>
        <w:t xml:space="preserve"> policy and </w:t>
      </w:r>
      <w:r w:rsidR="00DB32BC" w:rsidRPr="0040135D">
        <w:rPr>
          <w:b/>
          <w:color w:val="002060"/>
          <w:sz w:val="28"/>
          <w:szCs w:val="28"/>
          <w:lang w:val="en-GB"/>
        </w:rPr>
        <w:t>d</w:t>
      </w:r>
      <w:r w:rsidRPr="0040135D">
        <w:rPr>
          <w:b/>
          <w:color w:val="002060"/>
          <w:sz w:val="28"/>
          <w:szCs w:val="28"/>
          <w:lang w:val="en-GB"/>
        </w:rPr>
        <w:t>ecision making</w:t>
      </w:r>
    </w:p>
    <w:p w:rsidR="000A7AC2" w:rsidRPr="0040135D" w:rsidRDefault="000A7AC2" w:rsidP="000A7AC2">
      <w:pPr>
        <w:rPr>
          <w:b/>
          <w:sz w:val="24"/>
          <w:szCs w:val="24"/>
          <w:lang w:val="en-GB"/>
        </w:rPr>
      </w:pPr>
      <w:r w:rsidRPr="0040135D">
        <w:rPr>
          <w:noProof/>
          <w:lang w:val="de-DE" w:eastAsia="de-DE"/>
        </w:rPr>
        <w:drawing>
          <wp:anchor distT="0" distB="0" distL="114300" distR="114300" simplePos="0" relativeHeight="251658240" behindDoc="0" locked="0" layoutInCell="1" allowOverlap="1" wp14:anchorId="359885D1" wp14:editId="375268E9">
            <wp:simplePos x="0" y="0"/>
            <wp:positionH relativeFrom="column">
              <wp:posOffset>2444750</wp:posOffset>
            </wp:positionH>
            <wp:positionV relativeFrom="paragraph">
              <wp:posOffset>455930</wp:posOffset>
            </wp:positionV>
            <wp:extent cx="770255" cy="509905"/>
            <wp:effectExtent l="0" t="0" r="0" b="0"/>
            <wp:wrapNone/>
            <wp:docPr id="13" name="Picture 13" descr="L:\COMMUNICATION-MEDIA-PRESS\EU LOGOS\EUflag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COMMUNICATION-MEDIA-PRESS\EU LOGOS\EUflag_jpg.jpg"/>
                    <pic:cNvPicPr>
                      <a:picLocks noChangeAspect="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770255" cy="509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135D">
        <w:rPr>
          <w:b/>
          <w:sz w:val="24"/>
          <w:szCs w:val="24"/>
          <w:lang w:val="en-GB"/>
        </w:rPr>
        <w:br w:type="page"/>
      </w:r>
    </w:p>
    <w:p w:rsidR="00EF7362" w:rsidRDefault="00EF7362" w:rsidP="000A7AC2">
      <w:pPr>
        <w:tabs>
          <w:tab w:val="left" w:pos="709"/>
        </w:tabs>
        <w:spacing w:after="0" w:line="240" w:lineRule="auto"/>
        <w:rPr>
          <w:rFonts w:cs="Times New Roman"/>
          <w:b/>
          <w:color w:val="002060"/>
          <w:sz w:val="32"/>
          <w:szCs w:val="32"/>
          <w:lang w:val="en-GB"/>
        </w:rPr>
      </w:pPr>
    </w:p>
    <w:p w:rsidR="00BA5245" w:rsidRPr="0040135D" w:rsidRDefault="00BD086A" w:rsidP="000A7AC2">
      <w:pPr>
        <w:tabs>
          <w:tab w:val="left" w:pos="709"/>
        </w:tabs>
        <w:spacing w:after="0" w:line="240" w:lineRule="auto"/>
        <w:rPr>
          <w:b/>
          <w:sz w:val="24"/>
          <w:szCs w:val="24"/>
          <w:lang w:val="en-GB"/>
        </w:rPr>
      </w:pPr>
      <w:r w:rsidRPr="0040135D">
        <w:rPr>
          <w:rFonts w:cs="Times New Roman"/>
          <w:b/>
          <w:color w:val="002060"/>
          <w:sz w:val="32"/>
          <w:szCs w:val="32"/>
          <w:lang w:val="en-GB"/>
        </w:rPr>
        <w:t>Table of contents</w:t>
      </w:r>
    </w:p>
    <w:p w:rsidR="00B72342" w:rsidRDefault="00B72342" w:rsidP="00B72342">
      <w:pPr>
        <w:spacing w:after="0" w:line="240" w:lineRule="auto"/>
        <w:rPr>
          <w:rFonts w:cs="Times New Roman"/>
          <w:sz w:val="20"/>
          <w:szCs w:val="24"/>
          <w:lang w:val="en-GB"/>
        </w:rPr>
      </w:pPr>
    </w:p>
    <w:p w:rsidR="001622C8" w:rsidRDefault="001622C8" w:rsidP="00B72342">
      <w:pPr>
        <w:spacing w:after="0" w:line="240" w:lineRule="auto"/>
        <w:rPr>
          <w:rFonts w:cs="Times New Roman"/>
          <w:sz w:val="20"/>
          <w:szCs w:val="24"/>
          <w:lang w:val="en-GB"/>
        </w:rPr>
      </w:pPr>
    </w:p>
    <w:p w:rsidR="002C66CC" w:rsidRPr="002C66CC" w:rsidRDefault="002C66CC" w:rsidP="00EF7362">
      <w:pPr>
        <w:pStyle w:val="berschrift1"/>
        <w:numPr>
          <w:ilvl w:val="0"/>
          <w:numId w:val="0"/>
        </w:numPr>
        <w:spacing w:after="120"/>
        <w:ind w:firstLine="720"/>
        <w:contextualSpacing w:val="0"/>
      </w:pPr>
      <w:r w:rsidRPr="002C66CC">
        <w:t xml:space="preserve">Background </w:t>
      </w:r>
    </w:p>
    <w:p w:rsidR="002C66CC" w:rsidRDefault="00B72342" w:rsidP="002C66CC">
      <w:pPr>
        <w:pStyle w:val="berschrift1"/>
        <w:numPr>
          <w:ilvl w:val="0"/>
          <w:numId w:val="0"/>
        </w:numPr>
        <w:spacing w:after="120"/>
        <w:ind w:left="1440" w:hanging="720"/>
        <w:contextualSpacing w:val="0"/>
      </w:pPr>
      <w:r w:rsidRPr="00B72342">
        <w:t>1</w:t>
      </w:r>
      <w:r w:rsidRPr="00B72342">
        <w:tab/>
      </w:r>
      <w:r w:rsidR="002C66CC" w:rsidRPr="002C66CC">
        <w:t>Programme and Participants of 1</w:t>
      </w:r>
      <w:r w:rsidR="002C66CC" w:rsidRPr="004B787C">
        <w:rPr>
          <w:vertAlign w:val="superscript"/>
        </w:rPr>
        <w:t>st</w:t>
      </w:r>
      <w:r w:rsidR="004B787C">
        <w:t xml:space="preserve"> </w:t>
      </w:r>
      <w:r w:rsidR="002C66CC" w:rsidRPr="002C66CC">
        <w:t xml:space="preserve">ESMERALDA Meeting with relevant Stakeholders </w:t>
      </w:r>
    </w:p>
    <w:p w:rsidR="00B72342" w:rsidRPr="00B72342" w:rsidRDefault="00B72342" w:rsidP="00EF7362">
      <w:pPr>
        <w:pStyle w:val="berschrift1"/>
        <w:numPr>
          <w:ilvl w:val="0"/>
          <w:numId w:val="0"/>
        </w:numPr>
        <w:spacing w:after="120"/>
        <w:ind w:firstLine="720"/>
        <w:contextualSpacing w:val="0"/>
      </w:pPr>
      <w:r w:rsidRPr="00B72342">
        <w:t>2</w:t>
      </w:r>
      <w:r w:rsidRPr="00B72342">
        <w:tab/>
      </w:r>
      <w:r w:rsidR="002C66CC" w:rsidRPr="002C66CC">
        <w:t>Minutes from the 1</w:t>
      </w:r>
      <w:r w:rsidR="002C66CC" w:rsidRPr="004B787C">
        <w:rPr>
          <w:vertAlign w:val="superscript"/>
        </w:rPr>
        <w:t>st</w:t>
      </w:r>
      <w:r w:rsidR="004B787C">
        <w:t xml:space="preserve"> </w:t>
      </w:r>
      <w:r w:rsidR="002C66CC" w:rsidRPr="002C66CC">
        <w:t xml:space="preserve">Meeting </w:t>
      </w:r>
    </w:p>
    <w:p w:rsidR="00BE65DE" w:rsidRDefault="001622C8" w:rsidP="00EF7362">
      <w:pPr>
        <w:pStyle w:val="berschrift1"/>
        <w:numPr>
          <w:ilvl w:val="0"/>
          <w:numId w:val="0"/>
        </w:numPr>
        <w:spacing w:after="120"/>
        <w:ind w:firstLine="720"/>
        <w:contextualSpacing w:val="0"/>
      </w:pPr>
      <w:r>
        <w:t>3</w:t>
      </w:r>
      <w:r w:rsidR="00BE65DE">
        <w:tab/>
        <w:t>Discussion</w:t>
      </w:r>
    </w:p>
    <w:p w:rsidR="00BE65DE" w:rsidRDefault="00BE65DE" w:rsidP="00EF7362">
      <w:pPr>
        <w:pStyle w:val="berschrift1"/>
        <w:numPr>
          <w:ilvl w:val="0"/>
          <w:numId w:val="0"/>
        </w:numPr>
        <w:spacing w:after="120"/>
        <w:ind w:firstLine="720"/>
        <w:contextualSpacing w:val="0"/>
      </w:pPr>
      <w:r>
        <w:t>4</w:t>
      </w:r>
      <w:r>
        <w:tab/>
        <w:t>Preliminary conclusions</w:t>
      </w:r>
    </w:p>
    <w:p w:rsidR="00B72342" w:rsidRPr="00B72342" w:rsidRDefault="00BE65DE" w:rsidP="00EF7362">
      <w:pPr>
        <w:pStyle w:val="berschrift1"/>
        <w:numPr>
          <w:ilvl w:val="0"/>
          <w:numId w:val="0"/>
        </w:numPr>
        <w:spacing w:after="120"/>
        <w:ind w:firstLine="720"/>
        <w:contextualSpacing w:val="0"/>
      </w:pPr>
      <w:r>
        <w:t>5</w:t>
      </w:r>
      <w:r>
        <w:tab/>
      </w:r>
      <w:r w:rsidR="002C66CC" w:rsidRPr="002C66CC">
        <w:t>Next meeting</w:t>
      </w:r>
    </w:p>
    <w:p w:rsidR="00F44CBB" w:rsidRDefault="00F44CBB" w:rsidP="002C66CC">
      <w:pPr>
        <w:pStyle w:val="berschrift1"/>
        <w:numPr>
          <w:ilvl w:val="0"/>
          <w:numId w:val="0"/>
        </w:numPr>
        <w:spacing w:after="120"/>
        <w:contextualSpacing w:val="0"/>
        <w:rPr>
          <w:rFonts w:asciiTheme="minorHAnsi" w:hAnsiTheme="minorHAnsi"/>
        </w:rPr>
      </w:pPr>
    </w:p>
    <w:p w:rsidR="009E78BF" w:rsidRDefault="009E78BF" w:rsidP="009E78BF">
      <w:pPr>
        <w:rPr>
          <w:lang w:val="en-GB"/>
        </w:rPr>
      </w:pPr>
    </w:p>
    <w:p w:rsidR="009E78BF" w:rsidRDefault="009E78BF" w:rsidP="009E78BF">
      <w:pPr>
        <w:rPr>
          <w:lang w:val="en-GB"/>
        </w:rPr>
      </w:pPr>
    </w:p>
    <w:p w:rsidR="009E78BF" w:rsidRPr="009E78BF" w:rsidRDefault="009E78BF" w:rsidP="009E78BF">
      <w:pPr>
        <w:rPr>
          <w:lang w:val="en-GB"/>
        </w:rPr>
      </w:pPr>
    </w:p>
    <w:p w:rsidR="002C66CC" w:rsidRPr="002C66CC" w:rsidRDefault="002C66CC" w:rsidP="002C66CC">
      <w:pPr>
        <w:rPr>
          <w:lang w:val="en-GB"/>
        </w:rPr>
      </w:pPr>
    </w:p>
    <w:p w:rsidR="009B65AC" w:rsidRPr="0040135D" w:rsidRDefault="002471B1" w:rsidP="00402A85">
      <w:pPr>
        <w:spacing w:after="0" w:line="240" w:lineRule="auto"/>
        <w:jc w:val="both"/>
        <w:rPr>
          <w:rFonts w:cs="Times New Roman"/>
          <w:sz w:val="24"/>
          <w:szCs w:val="24"/>
          <w:lang w:val="en-GB"/>
        </w:rPr>
      </w:pPr>
      <w:r>
        <w:rPr>
          <w:rFonts w:ascii="Calibri" w:eastAsia="Times New Roman" w:hAnsi="Calibri" w:cs="Arial"/>
          <w:b/>
          <w:color w:val="002060"/>
          <w:sz w:val="28"/>
          <w:szCs w:val="24"/>
          <w:lang w:val="en-GB"/>
        </w:rPr>
        <w:t>Background</w:t>
      </w:r>
      <w:r w:rsidR="00F315FA">
        <w:rPr>
          <w:rFonts w:ascii="Calibri" w:eastAsia="Times New Roman" w:hAnsi="Calibri" w:cs="Arial"/>
          <w:b/>
          <w:color w:val="002060"/>
          <w:sz w:val="28"/>
          <w:szCs w:val="24"/>
          <w:lang w:val="en-GB"/>
        </w:rPr>
        <w:t xml:space="preserve"> </w:t>
      </w:r>
      <w:r w:rsidR="00F315FA" w:rsidRPr="00F315FA">
        <w:rPr>
          <w:rFonts w:ascii="Calibri" w:eastAsia="Times New Roman" w:hAnsi="Calibri" w:cs="Arial"/>
          <w:color w:val="002060"/>
          <w:sz w:val="20"/>
          <w:szCs w:val="24"/>
          <w:lang w:val="en-GB"/>
        </w:rPr>
        <w:t>(</w:t>
      </w:r>
      <w:r w:rsidR="008F1CB9">
        <w:rPr>
          <w:rFonts w:ascii="Calibri" w:eastAsia="Times New Roman" w:hAnsi="Calibri" w:cs="Arial"/>
          <w:color w:val="002060"/>
          <w:sz w:val="20"/>
          <w:szCs w:val="24"/>
          <w:lang w:val="en-GB"/>
        </w:rPr>
        <w:t>based on</w:t>
      </w:r>
      <w:r w:rsidR="00F315FA" w:rsidRPr="00F315FA">
        <w:rPr>
          <w:rFonts w:ascii="Calibri" w:eastAsia="Times New Roman" w:hAnsi="Calibri" w:cs="Arial"/>
          <w:color w:val="002060"/>
          <w:sz w:val="20"/>
          <w:szCs w:val="24"/>
          <w:lang w:val="en-GB"/>
        </w:rPr>
        <w:t xml:space="preserve"> ESMERALDA </w:t>
      </w:r>
      <w:proofErr w:type="spellStart"/>
      <w:proofErr w:type="gramStart"/>
      <w:r w:rsidR="00F315FA" w:rsidRPr="00F315FA">
        <w:rPr>
          <w:rFonts w:ascii="Calibri" w:eastAsia="Times New Roman" w:hAnsi="Calibri" w:cs="Arial"/>
          <w:color w:val="002060"/>
          <w:sz w:val="20"/>
          <w:szCs w:val="24"/>
          <w:lang w:val="en-GB"/>
        </w:rPr>
        <w:t>DoA</w:t>
      </w:r>
      <w:proofErr w:type="spellEnd"/>
      <w:proofErr w:type="gramEnd"/>
      <w:r w:rsidR="004B787C">
        <w:rPr>
          <w:rFonts w:ascii="Calibri" w:eastAsia="Times New Roman" w:hAnsi="Calibri" w:cs="Arial"/>
          <w:color w:val="002060"/>
          <w:sz w:val="20"/>
          <w:szCs w:val="24"/>
          <w:lang w:val="en-GB"/>
        </w:rPr>
        <w:t xml:space="preserve">; state April </w:t>
      </w:r>
      <w:r w:rsidR="0055059A">
        <w:rPr>
          <w:rFonts w:ascii="Calibri" w:eastAsia="Times New Roman" w:hAnsi="Calibri" w:cs="Arial"/>
          <w:color w:val="002060"/>
          <w:sz w:val="20"/>
          <w:szCs w:val="24"/>
          <w:lang w:val="en-GB"/>
        </w:rPr>
        <w:t>2015</w:t>
      </w:r>
      <w:r w:rsidR="00F315FA" w:rsidRPr="00F315FA">
        <w:rPr>
          <w:rFonts w:ascii="Calibri" w:eastAsia="Times New Roman" w:hAnsi="Calibri" w:cs="Arial"/>
          <w:color w:val="002060"/>
          <w:sz w:val="20"/>
          <w:szCs w:val="24"/>
          <w:lang w:val="en-GB"/>
        </w:rPr>
        <w:t>)</w:t>
      </w:r>
    </w:p>
    <w:p w:rsidR="00AF161C" w:rsidRDefault="00AF161C" w:rsidP="00977244">
      <w:pPr>
        <w:spacing w:after="0" w:line="240" w:lineRule="auto"/>
        <w:jc w:val="both"/>
        <w:rPr>
          <w:rFonts w:cs="Times New Roman"/>
          <w:lang w:val="en-GB"/>
        </w:rPr>
      </w:pPr>
    </w:p>
    <w:p w:rsidR="00F315FA" w:rsidRDefault="002471B1" w:rsidP="002471B1">
      <w:pPr>
        <w:spacing w:after="0" w:line="240" w:lineRule="auto"/>
        <w:jc w:val="both"/>
        <w:rPr>
          <w:rFonts w:cs="Times New Roman"/>
          <w:lang w:val="en-GB"/>
        </w:rPr>
      </w:pPr>
      <w:r w:rsidRPr="002471B1">
        <w:rPr>
          <w:rFonts w:cs="Times New Roman"/>
          <w:lang w:val="en-GB"/>
        </w:rPr>
        <w:t>ESMERALDA plan</w:t>
      </w:r>
      <w:r w:rsidR="0055059A">
        <w:rPr>
          <w:rFonts w:cs="Times New Roman"/>
          <w:lang w:val="en-GB"/>
        </w:rPr>
        <w:t>ned</w:t>
      </w:r>
      <w:r w:rsidRPr="002471B1">
        <w:rPr>
          <w:rFonts w:cs="Times New Roman"/>
          <w:lang w:val="en-GB"/>
        </w:rPr>
        <w:t xml:space="preserve"> inter-operability with the “Common Platform”</w:t>
      </w:r>
      <w:r>
        <w:rPr>
          <w:rFonts w:cs="Times New Roman"/>
          <w:lang w:val="en-GB"/>
        </w:rPr>
        <w:t xml:space="preserve"> </w:t>
      </w:r>
      <w:r w:rsidRPr="002471B1">
        <w:rPr>
          <w:rFonts w:cs="Times New Roman"/>
          <w:lang w:val="en-GB"/>
        </w:rPr>
        <w:t xml:space="preserve">of </w:t>
      </w:r>
      <w:proofErr w:type="spellStart"/>
      <w:r w:rsidRPr="002471B1">
        <w:rPr>
          <w:rFonts w:cs="Times New Roman"/>
          <w:lang w:val="en-GB"/>
        </w:rPr>
        <w:t>OpenNESS</w:t>
      </w:r>
      <w:proofErr w:type="spellEnd"/>
      <w:r w:rsidRPr="002471B1">
        <w:rPr>
          <w:rFonts w:cs="Times New Roman"/>
          <w:lang w:val="en-GB"/>
        </w:rPr>
        <w:t xml:space="preserve">, Operas, and BISE to ensure the </w:t>
      </w:r>
      <w:proofErr w:type="spellStart"/>
      <w:r w:rsidRPr="002471B1">
        <w:rPr>
          <w:rFonts w:cs="Times New Roman"/>
          <w:lang w:val="en-GB"/>
        </w:rPr>
        <w:t>perennity</w:t>
      </w:r>
      <w:proofErr w:type="spellEnd"/>
      <w:r w:rsidRPr="002471B1">
        <w:rPr>
          <w:rFonts w:cs="Times New Roman"/>
          <w:lang w:val="en-GB"/>
        </w:rPr>
        <w:t xml:space="preserve"> of</w:t>
      </w:r>
      <w:r>
        <w:rPr>
          <w:rFonts w:cs="Times New Roman"/>
          <w:lang w:val="en-GB"/>
        </w:rPr>
        <w:t xml:space="preserve"> </w:t>
      </w:r>
      <w:r w:rsidRPr="002471B1">
        <w:rPr>
          <w:rFonts w:cs="Times New Roman"/>
          <w:lang w:val="en-GB"/>
        </w:rPr>
        <w:t xml:space="preserve">the end products. </w:t>
      </w:r>
      <w:proofErr w:type="spellStart"/>
      <w:r w:rsidRPr="002471B1">
        <w:rPr>
          <w:rFonts w:cs="Times New Roman"/>
          <w:lang w:val="en-GB"/>
        </w:rPr>
        <w:t>OpenNESS</w:t>
      </w:r>
      <w:proofErr w:type="spellEnd"/>
      <w:r w:rsidRPr="002471B1">
        <w:rPr>
          <w:rFonts w:cs="Times New Roman"/>
          <w:lang w:val="en-GB"/>
        </w:rPr>
        <w:t xml:space="preserve"> (Operationalisation of Natural Capital</w:t>
      </w:r>
      <w:r>
        <w:rPr>
          <w:rFonts w:cs="Times New Roman"/>
          <w:lang w:val="en-GB"/>
        </w:rPr>
        <w:t xml:space="preserve"> </w:t>
      </w:r>
      <w:r w:rsidRPr="002471B1">
        <w:rPr>
          <w:rFonts w:cs="Times New Roman"/>
          <w:lang w:val="en-GB"/>
        </w:rPr>
        <w:t>and ES: from concepts to real-world applications) and OPERAs (Operational</w:t>
      </w:r>
      <w:r>
        <w:rPr>
          <w:rFonts w:cs="Times New Roman"/>
          <w:lang w:val="en-GB"/>
        </w:rPr>
        <w:t xml:space="preserve"> </w:t>
      </w:r>
      <w:r w:rsidRPr="002471B1">
        <w:rPr>
          <w:rFonts w:cs="Times New Roman"/>
          <w:lang w:val="en-GB"/>
        </w:rPr>
        <w:t>Potential of Ecosystem Research Applications) are two sister</w:t>
      </w:r>
      <w:r>
        <w:rPr>
          <w:rFonts w:cs="Times New Roman"/>
          <w:lang w:val="en-GB"/>
        </w:rPr>
        <w:t xml:space="preserve"> </w:t>
      </w:r>
      <w:r w:rsidRPr="002471B1">
        <w:rPr>
          <w:rFonts w:cs="Times New Roman"/>
          <w:lang w:val="en-GB"/>
        </w:rPr>
        <w:t>projects under FP7 related to the call ENV.2012.6.2-1. They represent</w:t>
      </w:r>
      <w:r w:rsidR="00F315FA">
        <w:rPr>
          <w:rFonts w:cs="Times New Roman"/>
          <w:lang w:val="en-GB"/>
        </w:rPr>
        <w:t xml:space="preserve"> </w:t>
      </w:r>
      <w:r w:rsidRPr="002471B1">
        <w:rPr>
          <w:rFonts w:cs="Times New Roman"/>
          <w:lang w:val="en-GB"/>
        </w:rPr>
        <w:t>the state-of-the-art of ES research in Europe and include specific objectives</w:t>
      </w:r>
      <w:r>
        <w:rPr>
          <w:rFonts w:cs="Times New Roman"/>
          <w:lang w:val="en-GB"/>
        </w:rPr>
        <w:t xml:space="preserve"> </w:t>
      </w:r>
      <w:r w:rsidRPr="002471B1">
        <w:rPr>
          <w:rFonts w:cs="Times New Roman"/>
          <w:lang w:val="en-GB"/>
        </w:rPr>
        <w:t>on biophysical, economic and social ES mapping and assessment</w:t>
      </w:r>
      <w:r>
        <w:rPr>
          <w:rFonts w:cs="Times New Roman"/>
          <w:lang w:val="en-GB"/>
        </w:rPr>
        <w:t xml:space="preserve"> </w:t>
      </w:r>
      <w:r w:rsidRPr="002471B1">
        <w:rPr>
          <w:rFonts w:cs="Times New Roman"/>
          <w:lang w:val="en-GB"/>
        </w:rPr>
        <w:t xml:space="preserve">at multiple spatial scales. </w:t>
      </w:r>
      <w:r w:rsidR="00F315FA">
        <w:rPr>
          <w:rFonts w:cs="Times New Roman"/>
          <w:lang w:val="en-GB"/>
        </w:rPr>
        <w:t>S</w:t>
      </w:r>
      <w:r w:rsidRPr="002471B1">
        <w:rPr>
          <w:rFonts w:cs="Times New Roman"/>
          <w:lang w:val="en-GB"/>
        </w:rPr>
        <w:t>everal ESMERALDA</w:t>
      </w:r>
      <w:r>
        <w:rPr>
          <w:rFonts w:cs="Times New Roman"/>
          <w:lang w:val="en-GB"/>
        </w:rPr>
        <w:t xml:space="preserve"> </w:t>
      </w:r>
      <w:r w:rsidRPr="002471B1">
        <w:rPr>
          <w:rFonts w:cs="Times New Roman"/>
          <w:lang w:val="en-GB"/>
        </w:rPr>
        <w:t xml:space="preserve">partners contribute to either </w:t>
      </w:r>
      <w:proofErr w:type="spellStart"/>
      <w:r w:rsidRPr="002471B1">
        <w:rPr>
          <w:rFonts w:cs="Times New Roman"/>
          <w:lang w:val="en-GB"/>
        </w:rPr>
        <w:t>OpenNESS</w:t>
      </w:r>
      <w:proofErr w:type="spellEnd"/>
      <w:r w:rsidRPr="002471B1">
        <w:rPr>
          <w:rFonts w:cs="Times New Roman"/>
          <w:lang w:val="en-GB"/>
        </w:rPr>
        <w:t xml:space="preserve"> or OPERAs. To avoid duplication,</w:t>
      </w:r>
      <w:r>
        <w:rPr>
          <w:rFonts w:cs="Times New Roman"/>
          <w:lang w:val="en-GB"/>
        </w:rPr>
        <w:t xml:space="preserve"> </w:t>
      </w:r>
      <w:r w:rsidRPr="002471B1">
        <w:rPr>
          <w:rFonts w:cs="Times New Roman"/>
          <w:lang w:val="en-GB"/>
        </w:rPr>
        <w:t>the EC asked both projects to collaborate and to provide a</w:t>
      </w:r>
      <w:r>
        <w:rPr>
          <w:rFonts w:cs="Times New Roman"/>
          <w:lang w:val="en-GB"/>
        </w:rPr>
        <w:t xml:space="preserve"> </w:t>
      </w:r>
      <w:r w:rsidRPr="002471B1">
        <w:rPr>
          <w:rFonts w:cs="Times New Roman"/>
          <w:lang w:val="en-GB"/>
        </w:rPr>
        <w:t>single information system for ES rather than a separate resource hub</w:t>
      </w:r>
      <w:r>
        <w:rPr>
          <w:rFonts w:cs="Times New Roman"/>
          <w:lang w:val="en-GB"/>
        </w:rPr>
        <w:t xml:space="preserve"> </w:t>
      </w:r>
      <w:r w:rsidRPr="002471B1">
        <w:rPr>
          <w:rFonts w:cs="Times New Roman"/>
          <w:lang w:val="en-GB"/>
        </w:rPr>
        <w:t>(OPERAs) and clearing house (</w:t>
      </w:r>
      <w:proofErr w:type="spellStart"/>
      <w:r w:rsidRPr="002471B1">
        <w:rPr>
          <w:rFonts w:cs="Times New Roman"/>
          <w:lang w:val="en-GB"/>
        </w:rPr>
        <w:t>OpenNESS</w:t>
      </w:r>
      <w:proofErr w:type="spellEnd"/>
      <w:r w:rsidRPr="002471B1">
        <w:rPr>
          <w:rFonts w:cs="Times New Roman"/>
          <w:lang w:val="en-GB"/>
        </w:rPr>
        <w:t>). The EC also insisted on</w:t>
      </w:r>
      <w:r>
        <w:rPr>
          <w:rFonts w:cs="Times New Roman"/>
          <w:lang w:val="en-GB"/>
        </w:rPr>
        <w:t xml:space="preserve"> </w:t>
      </w:r>
      <w:r w:rsidRPr="002471B1">
        <w:rPr>
          <w:rFonts w:cs="Times New Roman"/>
          <w:lang w:val="en-GB"/>
        </w:rPr>
        <w:t>inter-operability with BISE, the BD Information System for Europe.</w:t>
      </w:r>
      <w:r>
        <w:rPr>
          <w:rFonts w:cs="Times New Roman"/>
          <w:lang w:val="en-GB"/>
        </w:rPr>
        <w:t xml:space="preserve"> </w:t>
      </w:r>
      <w:r w:rsidRPr="002471B1">
        <w:rPr>
          <w:rFonts w:cs="Times New Roman"/>
          <w:lang w:val="en-GB"/>
        </w:rPr>
        <w:t>Following negotiations with the EC and with each other, there is now</w:t>
      </w:r>
      <w:r>
        <w:rPr>
          <w:rFonts w:cs="Times New Roman"/>
          <w:lang w:val="en-GB"/>
        </w:rPr>
        <w:t xml:space="preserve"> </w:t>
      </w:r>
      <w:r w:rsidRPr="002471B1">
        <w:rPr>
          <w:rFonts w:cs="Times New Roman"/>
          <w:lang w:val="en-GB"/>
        </w:rPr>
        <w:t xml:space="preserve">a sound proposal on the table to create a Common Platform </w:t>
      </w:r>
      <w:r w:rsidR="0055059A">
        <w:rPr>
          <w:rFonts w:cs="Times New Roman"/>
          <w:lang w:val="en-GB"/>
        </w:rPr>
        <w:t>called OPPLA. An alfa version is available at oppla.eu</w:t>
      </w:r>
      <w:r w:rsidRPr="002471B1">
        <w:rPr>
          <w:rFonts w:cs="Times New Roman"/>
          <w:lang w:val="en-GB"/>
        </w:rPr>
        <w:t xml:space="preserve"> </w:t>
      </w:r>
    </w:p>
    <w:p w:rsidR="00F315FA" w:rsidRDefault="00F315FA" w:rsidP="002471B1">
      <w:pPr>
        <w:spacing w:after="0" w:line="240" w:lineRule="auto"/>
        <w:jc w:val="both"/>
        <w:rPr>
          <w:rFonts w:cs="Times New Roman"/>
          <w:lang w:val="en-GB"/>
        </w:rPr>
      </w:pPr>
    </w:p>
    <w:p w:rsidR="002D615F" w:rsidRDefault="002D615F" w:rsidP="002471B1">
      <w:pPr>
        <w:spacing w:after="0" w:line="240" w:lineRule="auto"/>
        <w:jc w:val="both"/>
        <w:rPr>
          <w:rFonts w:cs="Times New Roman"/>
          <w:lang w:val="en-GB"/>
        </w:rPr>
      </w:pPr>
      <w:r>
        <w:rPr>
          <w:rFonts w:cs="Times New Roman"/>
          <w:lang w:val="en-GB"/>
        </w:rPr>
        <w:t xml:space="preserve">The main advantage of making outputs of ESMERALDA available through OPPLA or BISE is that both systems are designed to operate longer the project. </w:t>
      </w:r>
    </w:p>
    <w:p w:rsidR="002471B1" w:rsidRDefault="002471B1" w:rsidP="002471B1">
      <w:pPr>
        <w:spacing w:after="0" w:line="240" w:lineRule="auto"/>
        <w:jc w:val="both"/>
        <w:rPr>
          <w:rFonts w:cs="Times New Roman"/>
          <w:lang w:val="en-GB"/>
        </w:rPr>
      </w:pPr>
    </w:p>
    <w:p w:rsidR="00B96E1C" w:rsidRDefault="002471B1" w:rsidP="002471B1">
      <w:pPr>
        <w:spacing w:after="0" w:line="240" w:lineRule="auto"/>
        <w:jc w:val="both"/>
        <w:rPr>
          <w:rFonts w:cs="Times New Roman"/>
          <w:lang w:val="en-GB"/>
        </w:rPr>
      </w:pPr>
      <w:r w:rsidRPr="002471B1">
        <w:rPr>
          <w:rFonts w:cs="Times New Roman"/>
          <w:lang w:val="en-GB"/>
        </w:rPr>
        <w:t xml:space="preserve">ESMERALDA aims to join the efforts of </w:t>
      </w:r>
      <w:proofErr w:type="spellStart"/>
      <w:r w:rsidRPr="002471B1">
        <w:rPr>
          <w:rFonts w:cs="Times New Roman"/>
          <w:lang w:val="en-GB"/>
        </w:rPr>
        <w:t>OpenNESS</w:t>
      </w:r>
      <w:proofErr w:type="spellEnd"/>
      <w:r w:rsidRPr="002471B1">
        <w:rPr>
          <w:rFonts w:cs="Times New Roman"/>
          <w:lang w:val="en-GB"/>
        </w:rPr>
        <w:t xml:space="preserve"> and OPERAs</w:t>
      </w:r>
      <w:r>
        <w:rPr>
          <w:rFonts w:cs="Times New Roman"/>
          <w:lang w:val="en-GB"/>
        </w:rPr>
        <w:t xml:space="preserve"> </w:t>
      </w:r>
      <w:r w:rsidRPr="002471B1">
        <w:rPr>
          <w:rFonts w:cs="Times New Roman"/>
          <w:lang w:val="en-GB"/>
        </w:rPr>
        <w:t xml:space="preserve">by focussing on specific themes of </w:t>
      </w:r>
      <w:r w:rsidR="002D615F">
        <w:rPr>
          <w:rFonts w:cs="Times New Roman"/>
          <w:lang w:val="en-GB"/>
        </w:rPr>
        <w:t>OPPLA</w:t>
      </w:r>
      <w:r w:rsidRPr="002471B1">
        <w:rPr>
          <w:rFonts w:cs="Times New Roman"/>
          <w:lang w:val="en-GB"/>
        </w:rPr>
        <w:t xml:space="preserve">. </w:t>
      </w:r>
      <w:r w:rsidR="002D615F">
        <w:rPr>
          <w:rFonts w:cs="Times New Roman"/>
          <w:lang w:val="en-GB"/>
        </w:rPr>
        <w:t xml:space="preserve">In the project proposal and in the </w:t>
      </w:r>
      <w:proofErr w:type="spellStart"/>
      <w:proofErr w:type="gramStart"/>
      <w:r w:rsidR="002D615F">
        <w:rPr>
          <w:rFonts w:cs="Times New Roman"/>
          <w:lang w:val="en-GB"/>
        </w:rPr>
        <w:t>DoA</w:t>
      </w:r>
      <w:proofErr w:type="spellEnd"/>
      <w:proofErr w:type="gramEnd"/>
      <w:r w:rsidR="002D615F">
        <w:rPr>
          <w:rFonts w:cs="Times New Roman"/>
          <w:lang w:val="en-GB"/>
        </w:rPr>
        <w:t xml:space="preserve">, </w:t>
      </w:r>
      <w:r w:rsidRPr="002471B1">
        <w:rPr>
          <w:rFonts w:cs="Times New Roman"/>
          <w:lang w:val="en-GB"/>
        </w:rPr>
        <w:t xml:space="preserve">ESMERALDA </w:t>
      </w:r>
      <w:r w:rsidR="002D615F">
        <w:rPr>
          <w:rFonts w:cs="Times New Roman"/>
          <w:lang w:val="en-GB"/>
        </w:rPr>
        <w:t xml:space="preserve">suggested </w:t>
      </w:r>
      <w:r w:rsidRPr="002471B1">
        <w:rPr>
          <w:rFonts w:cs="Times New Roman"/>
          <w:lang w:val="en-GB"/>
        </w:rPr>
        <w:t>contact</w:t>
      </w:r>
      <w:r w:rsidR="002D615F">
        <w:rPr>
          <w:rFonts w:cs="Times New Roman"/>
          <w:lang w:val="en-GB"/>
        </w:rPr>
        <w:t xml:space="preserve">ing OPPLA </w:t>
      </w:r>
      <w:r w:rsidRPr="002471B1">
        <w:rPr>
          <w:rFonts w:cs="Times New Roman"/>
          <w:lang w:val="en-GB"/>
        </w:rPr>
        <w:t>to negotiate if, and how, its</w:t>
      </w:r>
      <w:r w:rsidR="00F315FA">
        <w:rPr>
          <w:rFonts w:cs="Times New Roman"/>
          <w:lang w:val="en-GB"/>
        </w:rPr>
        <w:t xml:space="preserve"> </w:t>
      </w:r>
      <w:r w:rsidRPr="002471B1">
        <w:rPr>
          <w:rFonts w:cs="Times New Roman"/>
          <w:lang w:val="en-GB"/>
        </w:rPr>
        <w:t xml:space="preserve">products and Deliverables can contribute to the </w:t>
      </w:r>
      <w:r w:rsidR="002D615F">
        <w:rPr>
          <w:rFonts w:cs="Times New Roman"/>
          <w:lang w:val="en-GB"/>
        </w:rPr>
        <w:t>platform</w:t>
      </w:r>
      <w:r w:rsidRPr="002471B1">
        <w:rPr>
          <w:rFonts w:cs="Times New Roman"/>
          <w:lang w:val="en-GB"/>
        </w:rPr>
        <w:t>, and under which</w:t>
      </w:r>
      <w:r>
        <w:rPr>
          <w:rFonts w:cs="Times New Roman"/>
          <w:lang w:val="en-GB"/>
        </w:rPr>
        <w:t xml:space="preserve"> </w:t>
      </w:r>
      <w:r w:rsidRPr="002471B1">
        <w:rPr>
          <w:rFonts w:cs="Times New Roman"/>
          <w:lang w:val="en-GB"/>
        </w:rPr>
        <w:t>conditions collaboration can occur. Specific attention will be directed</w:t>
      </w:r>
      <w:r>
        <w:rPr>
          <w:rFonts w:cs="Times New Roman"/>
          <w:lang w:val="en-GB"/>
        </w:rPr>
        <w:t xml:space="preserve"> </w:t>
      </w:r>
      <w:r w:rsidRPr="002471B1">
        <w:rPr>
          <w:rFonts w:cs="Times New Roman"/>
          <w:lang w:val="en-GB"/>
        </w:rPr>
        <w:t>to the integration of the on-line database and support mechanisms for</w:t>
      </w:r>
      <w:r>
        <w:rPr>
          <w:rFonts w:cs="Times New Roman"/>
          <w:lang w:val="en-GB"/>
        </w:rPr>
        <w:t xml:space="preserve"> </w:t>
      </w:r>
      <w:r w:rsidRPr="002471B1">
        <w:rPr>
          <w:rFonts w:cs="Times New Roman"/>
          <w:lang w:val="en-GB"/>
        </w:rPr>
        <w:t>EU member state authorities, and the multi-tiered flexible methodology</w:t>
      </w:r>
      <w:r>
        <w:rPr>
          <w:rFonts w:cs="Times New Roman"/>
          <w:lang w:val="en-GB"/>
        </w:rPr>
        <w:t xml:space="preserve"> </w:t>
      </w:r>
      <w:r w:rsidRPr="002471B1">
        <w:rPr>
          <w:rFonts w:cs="Times New Roman"/>
          <w:lang w:val="en-GB"/>
        </w:rPr>
        <w:t>for ES mapping and assessment. Furthermore, all guidelines which</w:t>
      </w:r>
      <w:r>
        <w:rPr>
          <w:rFonts w:cs="Times New Roman"/>
          <w:lang w:val="en-GB"/>
        </w:rPr>
        <w:t xml:space="preserve"> </w:t>
      </w:r>
      <w:r w:rsidRPr="002471B1">
        <w:rPr>
          <w:rFonts w:cs="Times New Roman"/>
          <w:lang w:val="en-GB"/>
        </w:rPr>
        <w:t>will be developed by ESMERALDA should be accessible for users of</w:t>
      </w:r>
      <w:r>
        <w:rPr>
          <w:rFonts w:cs="Times New Roman"/>
          <w:lang w:val="en-GB"/>
        </w:rPr>
        <w:t xml:space="preserve"> </w:t>
      </w:r>
      <w:r w:rsidRPr="002471B1">
        <w:rPr>
          <w:rFonts w:cs="Times New Roman"/>
          <w:lang w:val="en-GB"/>
        </w:rPr>
        <w:t xml:space="preserve">BISE and </w:t>
      </w:r>
      <w:r w:rsidR="002D615F">
        <w:rPr>
          <w:rFonts w:cs="Times New Roman"/>
          <w:lang w:val="en-GB"/>
        </w:rPr>
        <w:t>OPPLA</w:t>
      </w:r>
      <w:r w:rsidRPr="002471B1">
        <w:rPr>
          <w:rFonts w:cs="Times New Roman"/>
          <w:lang w:val="en-GB"/>
        </w:rPr>
        <w:t>. This means that ESMERALDA aims to provide its</w:t>
      </w:r>
      <w:r>
        <w:rPr>
          <w:rFonts w:cs="Times New Roman"/>
          <w:lang w:val="en-GB"/>
        </w:rPr>
        <w:t xml:space="preserve"> </w:t>
      </w:r>
      <w:r w:rsidRPr="002471B1">
        <w:rPr>
          <w:rFonts w:cs="Times New Roman"/>
          <w:lang w:val="en-GB"/>
        </w:rPr>
        <w:t>outputs in an interoperable way with these two information systems.</w:t>
      </w:r>
    </w:p>
    <w:p w:rsidR="00B96E1C" w:rsidRDefault="00B96E1C" w:rsidP="00977244">
      <w:pPr>
        <w:spacing w:after="0" w:line="240" w:lineRule="auto"/>
        <w:jc w:val="both"/>
        <w:rPr>
          <w:rFonts w:cs="Times New Roman"/>
          <w:lang w:val="en-GB"/>
        </w:rPr>
      </w:pPr>
    </w:p>
    <w:p w:rsidR="00F315FA" w:rsidRDefault="00F315FA" w:rsidP="00F315FA">
      <w:pPr>
        <w:spacing w:after="0" w:line="240" w:lineRule="auto"/>
        <w:jc w:val="both"/>
        <w:rPr>
          <w:rFonts w:cs="Times New Roman"/>
          <w:lang w:val="en-GB"/>
        </w:rPr>
      </w:pPr>
      <w:r w:rsidRPr="00F315FA">
        <w:rPr>
          <w:rFonts w:cs="Times New Roman"/>
          <w:lang w:val="en-GB"/>
        </w:rPr>
        <w:lastRenderedPageBreak/>
        <w:t>Main aim</w:t>
      </w:r>
      <w:r>
        <w:rPr>
          <w:rFonts w:cs="Times New Roman"/>
          <w:lang w:val="en-GB"/>
        </w:rPr>
        <w:t>s of the regular meetings are therefore</w:t>
      </w:r>
      <w:r w:rsidRPr="00F315FA">
        <w:rPr>
          <w:rFonts w:cs="Times New Roman"/>
          <w:lang w:val="en-GB"/>
        </w:rPr>
        <w:t xml:space="preserve">: </w:t>
      </w:r>
    </w:p>
    <w:p w:rsidR="002C66CC" w:rsidRDefault="002C66CC" w:rsidP="00F315FA">
      <w:pPr>
        <w:spacing w:after="0" w:line="240" w:lineRule="auto"/>
        <w:jc w:val="both"/>
        <w:rPr>
          <w:rFonts w:cs="Times New Roman"/>
          <w:lang w:val="en-GB"/>
        </w:rPr>
      </w:pPr>
    </w:p>
    <w:p w:rsidR="00F315FA" w:rsidRPr="00F315FA" w:rsidRDefault="00F315FA" w:rsidP="00F315FA">
      <w:pPr>
        <w:pStyle w:val="Listenabsatz"/>
        <w:numPr>
          <w:ilvl w:val="0"/>
          <w:numId w:val="35"/>
        </w:numPr>
        <w:spacing w:after="0" w:line="240" w:lineRule="auto"/>
        <w:jc w:val="both"/>
        <w:rPr>
          <w:rFonts w:cs="Times New Roman"/>
          <w:lang w:val="en-GB"/>
        </w:rPr>
      </w:pPr>
      <w:r>
        <w:rPr>
          <w:rFonts w:cs="Times New Roman"/>
          <w:lang w:val="en-GB"/>
        </w:rPr>
        <w:t>T</w:t>
      </w:r>
      <w:r w:rsidRPr="00F315FA">
        <w:rPr>
          <w:rFonts w:cs="Times New Roman"/>
          <w:lang w:val="en-GB"/>
        </w:rPr>
        <w:t>ransfer of knowledge generated (e.g. throughout the project Workshops)</w:t>
      </w:r>
      <w:r>
        <w:rPr>
          <w:rFonts w:cs="Times New Roman"/>
          <w:lang w:val="en-GB"/>
        </w:rPr>
        <w:t>;</w:t>
      </w:r>
      <w:r w:rsidRPr="00F315FA">
        <w:rPr>
          <w:rFonts w:cs="Times New Roman"/>
          <w:lang w:val="en-GB"/>
        </w:rPr>
        <w:t xml:space="preserve"> </w:t>
      </w:r>
    </w:p>
    <w:p w:rsidR="00F315FA" w:rsidRPr="00F315FA" w:rsidRDefault="00F315FA" w:rsidP="00F315FA">
      <w:pPr>
        <w:pStyle w:val="Listenabsatz"/>
        <w:numPr>
          <w:ilvl w:val="0"/>
          <w:numId w:val="35"/>
        </w:numPr>
        <w:spacing w:after="0" w:line="240" w:lineRule="auto"/>
        <w:jc w:val="both"/>
        <w:rPr>
          <w:rFonts w:cs="Times New Roman"/>
          <w:lang w:val="en-GB"/>
        </w:rPr>
      </w:pPr>
      <w:r w:rsidRPr="00F315FA">
        <w:rPr>
          <w:rFonts w:cs="Times New Roman"/>
          <w:lang w:val="en-GB"/>
        </w:rPr>
        <w:t>Get stakeholders feedback to relevant European ES knowledge platforms</w:t>
      </w:r>
      <w:r>
        <w:rPr>
          <w:rFonts w:cs="Times New Roman"/>
          <w:lang w:val="en-GB"/>
        </w:rPr>
        <w:t>;</w:t>
      </w:r>
    </w:p>
    <w:p w:rsidR="00F315FA" w:rsidRPr="00F315FA" w:rsidRDefault="00F315FA" w:rsidP="00F315FA">
      <w:pPr>
        <w:pStyle w:val="Listenabsatz"/>
        <w:numPr>
          <w:ilvl w:val="0"/>
          <w:numId w:val="35"/>
        </w:numPr>
        <w:spacing w:after="0" w:line="240" w:lineRule="auto"/>
        <w:jc w:val="both"/>
        <w:rPr>
          <w:rFonts w:cs="Times New Roman"/>
          <w:lang w:val="en-GB"/>
        </w:rPr>
      </w:pPr>
      <w:r w:rsidRPr="00F315FA">
        <w:rPr>
          <w:rFonts w:cs="Times New Roman"/>
          <w:lang w:val="en-GB"/>
        </w:rPr>
        <w:t xml:space="preserve">Check proposed inter-operability with the “Common Platform” of </w:t>
      </w:r>
      <w:proofErr w:type="spellStart"/>
      <w:r w:rsidRPr="00F315FA">
        <w:rPr>
          <w:rFonts w:cs="Times New Roman"/>
          <w:lang w:val="en-GB"/>
        </w:rPr>
        <w:t>OpenNESS</w:t>
      </w:r>
      <w:proofErr w:type="spellEnd"/>
      <w:r w:rsidRPr="00F315FA">
        <w:rPr>
          <w:rFonts w:cs="Times New Roman"/>
          <w:lang w:val="en-GB"/>
        </w:rPr>
        <w:t xml:space="preserve">, OPERAs (OPPLA) as well as with BISE, ensuring </w:t>
      </w:r>
      <w:proofErr w:type="spellStart"/>
      <w:r w:rsidRPr="00F315FA">
        <w:rPr>
          <w:rFonts w:cs="Times New Roman"/>
          <w:lang w:val="en-GB"/>
        </w:rPr>
        <w:t>perennity</w:t>
      </w:r>
      <w:proofErr w:type="spellEnd"/>
      <w:r w:rsidRPr="00F315FA">
        <w:rPr>
          <w:rFonts w:cs="Times New Roman"/>
          <w:lang w:val="en-GB"/>
        </w:rPr>
        <w:t xml:space="preserve"> of ESMERALDA end-products</w:t>
      </w:r>
      <w:r>
        <w:rPr>
          <w:rFonts w:cs="Times New Roman"/>
          <w:lang w:val="en-GB"/>
        </w:rPr>
        <w:t>;</w:t>
      </w:r>
    </w:p>
    <w:p w:rsidR="00F315FA" w:rsidRPr="00F315FA" w:rsidRDefault="00F315FA" w:rsidP="00F315FA">
      <w:pPr>
        <w:pStyle w:val="Listenabsatz"/>
        <w:numPr>
          <w:ilvl w:val="0"/>
          <w:numId w:val="35"/>
        </w:numPr>
        <w:spacing w:after="0" w:line="240" w:lineRule="auto"/>
        <w:jc w:val="both"/>
        <w:rPr>
          <w:rFonts w:cs="Times New Roman"/>
          <w:lang w:val="en-GB"/>
        </w:rPr>
      </w:pPr>
      <w:r w:rsidRPr="00F315FA">
        <w:rPr>
          <w:rFonts w:cs="Times New Roman"/>
          <w:lang w:val="en-GB"/>
        </w:rPr>
        <w:t>In line with the recommendations of SPIRAL, ESMERALDA aims to provide outputs that support the information hub function of BISE (especially related to BD strategy/Action 5)</w:t>
      </w:r>
      <w:r>
        <w:rPr>
          <w:rFonts w:cs="Times New Roman"/>
          <w:lang w:val="en-GB"/>
        </w:rPr>
        <w:t>;</w:t>
      </w:r>
    </w:p>
    <w:p w:rsidR="00F315FA" w:rsidRPr="00F315FA" w:rsidRDefault="00F315FA" w:rsidP="00F315FA">
      <w:pPr>
        <w:pStyle w:val="Listenabsatz"/>
        <w:numPr>
          <w:ilvl w:val="0"/>
          <w:numId w:val="35"/>
        </w:numPr>
        <w:spacing w:after="0" w:line="240" w:lineRule="auto"/>
        <w:jc w:val="both"/>
        <w:rPr>
          <w:rFonts w:cs="Times New Roman"/>
          <w:lang w:val="en-GB"/>
        </w:rPr>
      </w:pPr>
      <w:r w:rsidRPr="00F315FA">
        <w:rPr>
          <w:rFonts w:cs="Times New Roman"/>
          <w:lang w:val="en-GB"/>
        </w:rPr>
        <w:t>ESMERALDA will explore how validated products of the project, [and in particular the flexible methodology for mapping and the online platforms], can become part of BISE</w:t>
      </w:r>
      <w:r>
        <w:rPr>
          <w:rFonts w:cs="Times New Roman"/>
          <w:lang w:val="en-GB"/>
        </w:rPr>
        <w:t>;</w:t>
      </w:r>
    </w:p>
    <w:p w:rsidR="00F315FA" w:rsidRPr="00F315FA" w:rsidRDefault="00F315FA" w:rsidP="00F315FA">
      <w:pPr>
        <w:pStyle w:val="Listenabsatz"/>
        <w:numPr>
          <w:ilvl w:val="0"/>
          <w:numId w:val="35"/>
        </w:numPr>
        <w:spacing w:after="0" w:line="240" w:lineRule="auto"/>
        <w:jc w:val="both"/>
        <w:rPr>
          <w:rFonts w:cs="Times New Roman"/>
          <w:lang w:val="en-GB"/>
        </w:rPr>
      </w:pPr>
      <w:r>
        <w:rPr>
          <w:rFonts w:cs="Times New Roman"/>
          <w:lang w:val="en-GB"/>
        </w:rPr>
        <w:t>Enhance e</w:t>
      </w:r>
      <w:r w:rsidRPr="00F315FA">
        <w:rPr>
          <w:rFonts w:cs="Times New Roman"/>
          <w:lang w:val="en-GB"/>
        </w:rPr>
        <w:t>xisting prototype of the ESP visualization tool (ESP-VT) will be enhanced with ESMERALDA results</w:t>
      </w:r>
      <w:r>
        <w:rPr>
          <w:rFonts w:cs="Times New Roman"/>
          <w:lang w:val="en-GB"/>
        </w:rPr>
        <w:t>;</w:t>
      </w:r>
    </w:p>
    <w:p w:rsidR="00F315FA" w:rsidRPr="00F315FA" w:rsidRDefault="00F315FA" w:rsidP="00F315FA">
      <w:pPr>
        <w:pStyle w:val="Listenabsatz"/>
        <w:numPr>
          <w:ilvl w:val="0"/>
          <w:numId w:val="35"/>
        </w:numPr>
        <w:spacing w:after="0" w:line="240" w:lineRule="auto"/>
        <w:jc w:val="both"/>
        <w:rPr>
          <w:rFonts w:cs="Times New Roman"/>
          <w:lang w:val="en-GB"/>
        </w:rPr>
      </w:pPr>
      <w:r w:rsidRPr="00F315FA">
        <w:rPr>
          <w:rFonts w:cs="Times New Roman"/>
          <w:lang w:val="en-GB"/>
        </w:rPr>
        <w:t>Workshops or training events will present the ESP VT and ESMERALDA’s activities aiming at its elaboration</w:t>
      </w:r>
      <w:r>
        <w:rPr>
          <w:rFonts w:cs="Times New Roman"/>
          <w:lang w:val="en-GB"/>
        </w:rPr>
        <w:t>.</w:t>
      </w:r>
    </w:p>
    <w:p w:rsidR="00F315FA" w:rsidRDefault="00F315FA" w:rsidP="00F315FA">
      <w:pPr>
        <w:spacing w:after="0" w:line="240" w:lineRule="auto"/>
        <w:jc w:val="both"/>
        <w:rPr>
          <w:rFonts w:cs="Times New Roman"/>
          <w:lang w:val="en-GB"/>
        </w:rPr>
      </w:pPr>
    </w:p>
    <w:p w:rsidR="00F315FA" w:rsidRDefault="00F315FA" w:rsidP="00F315FA">
      <w:pPr>
        <w:spacing w:after="0" w:line="240" w:lineRule="auto"/>
        <w:jc w:val="both"/>
        <w:rPr>
          <w:rFonts w:cs="Times New Roman"/>
          <w:lang w:val="en-GB"/>
        </w:rPr>
      </w:pPr>
    </w:p>
    <w:p w:rsidR="00F315FA" w:rsidRDefault="00F315FA" w:rsidP="00F315FA">
      <w:pPr>
        <w:spacing w:after="0" w:line="240" w:lineRule="auto"/>
        <w:jc w:val="both"/>
        <w:rPr>
          <w:rFonts w:cs="Times New Roman"/>
          <w:lang w:val="en-GB"/>
        </w:rPr>
      </w:pPr>
      <w:r w:rsidRPr="00F315FA">
        <w:rPr>
          <w:rFonts w:cs="Times New Roman"/>
          <w:lang w:val="en-GB"/>
        </w:rPr>
        <w:t>Target participants in these workshops are stakeholders involved in ES, DG ENV, JRC and EEA</w:t>
      </w:r>
      <w:r>
        <w:rPr>
          <w:rFonts w:cs="Times New Roman"/>
          <w:lang w:val="en-GB"/>
        </w:rPr>
        <w:t xml:space="preserve">. </w:t>
      </w:r>
    </w:p>
    <w:p w:rsidR="00F315FA" w:rsidRDefault="00F315FA" w:rsidP="00F315FA">
      <w:pPr>
        <w:spacing w:after="0" w:line="240" w:lineRule="auto"/>
        <w:jc w:val="both"/>
        <w:rPr>
          <w:rFonts w:cs="Times New Roman"/>
          <w:lang w:val="en-GB"/>
        </w:rPr>
      </w:pPr>
    </w:p>
    <w:p w:rsidR="00F315FA" w:rsidRDefault="00F315FA" w:rsidP="00F315FA">
      <w:pPr>
        <w:spacing w:after="0" w:line="240" w:lineRule="auto"/>
        <w:jc w:val="both"/>
        <w:rPr>
          <w:rFonts w:cs="Times New Roman"/>
          <w:lang w:val="en-GB"/>
        </w:rPr>
      </w:pPr>
      <w:r w:rsidRPr="00F315FA">
        <w:rPr>
          <w:rFonts w:cs="Times New Roman"/>
          <w:lang w:val="en-GB"/>
        </w:rPr>
        <w:t xml:space="preserve">Regular meetings </w:t>
      </w:r>
      <w:r>
        <w:rPr>
          <w:rFonts w:cs="Times New Roman"/>
          <w:lang w:val="en-GB"/>
        </w:rPr>
        <w:t xml:space="preserve">are </w:t>
      </w:r>
      <w:r w:rsidRPr="00F315FA">
        <w:rPr>
          <w:rFonts w:cs="Times New Roman"/>
          <w:lang w:val="en-GB"/>
        </w:rPr>
        <w:t>scheduled for (09) 7/2015, 01/2016, 01/2017, 07/2017</w:t>
      </w:r>
      <w:r>
        <w:rPr>
          <w:rFonts w:cs="Times New Roman"/>
          <w:lang w:val="en-GB"/>
        </w:rPr>
        <w:t>. Alternatively, the meeting</w:t>
      </w:r>
      <w:r w:rsidR="004B787C">
        <w:rPr>
          <w:rFonts w:cs="Times New Roman"/>
          <w:lang w:val="en-GB"/>
        </w:rPr>
        <w:t>s</w:t>
      </w:r>
      <w:r>
        <w:rPr>
          <w:rFonts w:cs="Times New Roman"/>
          <w:lang w:val="en-GB"/>
        </w:rPr>
        <w:t xml:space="preserve"> can also take place </w:t>
      </w:r>
      <w:r w:rsidRPr="00F315FA">
        <w:rPr>
          <w:rFonts w:cs="Times New Roman"/>
          <w:lang w:val="en-GB"/>
        </w:rPr>
        <w:t xml:space="preserve">in combination </w:t>
      </w:r>
      <w:r>
        <w:rPr>
          <w:rFonts w:cs="Times New Roman"/>
          <w:lang w:val="en-GB"/>
        </w:rPr>
        <w:t>with other relevant events (e.g. project Workshops). Milestone 31 is p</w:t>
      </w:r>
      <w:r w:rsidRPr="00F315FA">
        <w:rPr>
          <w:rFonts w:cs="Times New Roman"/>
          <w:lang w:val="en-GB"/>
        </w:rPr>
        <w:t xml:space="preserve">art of ESMERALDA Task 6.3: Integration of results (lead by CAU, </w:t>
      </w:r>
      <w:proofErr w:type="spellStart"/>
      <w:r w:rsidRPr="00F315FA">
        <w:rPr>
          <w:rFonts w:cs="Times New Roman"/>
          <w:lang w:val="en-GB"/>
        </w:rPr>
        <w:t>Pensoft</w:t>
      </w:r>
      <w:proofErr w:type="spellEnd"/>
      <w:r w:rsidRPr="00F315FA">
        <w:rPr>
          <w:rFonts w:cs="Times New Roman"/>
          <w:lang w:val="en-GB"/>
        </w:rPr>
        <w:t>; + all partners)</w:t>
      </w:r>
      <w:r>
        <w:rPr>
          <w:rFonts w:cs="Times New Roman"/>
          <w:lang w:val="en-GB"/>
        </w:rPr>
        <w:t>.</w:t>
      </w:r>
    </w:p>
    <w:p w:rsidR="00F315FA" w:rsidRDefault="00F315FA" w:rsidP="00F315FA">
      <w:pPr>
        <w:spacing w:after="0" w:line="240" w:lineRule="auto"/>
        <w:jc w:val="both"/>
        <w:rPr>
          <w:rFonts w:cs="Times New Roman"/>
          <w:lang w:val="en-GB"/>
        </w:rPr>
      </w:pPr>
    </w:p>
    <w:p w:rsidR="002C66CC" w:rsidRDefault="002C66CC" w:rsidP="00F315FA">
      <w:pPr>
        <w:spacing w:after="0" w:line="240" w:lineRule="auto"/>
        <w:jc w:val="both"/>
        <w:rPr>
          <w:rFonts w:cs="Times New Roman"/>
          <w:lang w:val="en-GB"/>
        </w:rPr>
      </w:pPr>
    </w:p>
    <w:p w:rsidR="00AF161C" w:rsidRDefault="00AF161C" w:rsidP="00977244">
      <w:pPr>
        <w:spacing w:after="0" w:line="240" w:lineRule="auto"/>
        <w:jc w:val="both"/>
        <w:rPr>
          <w:rFonts w:cs="Times New Roman"/>
          <w:lang w:val="en-GB"/>
        </w:rPr>
      </w:pPr>
    </w:p>
    <w:p w:rsidR="007B389A" w:rsidRPr="00F315FA" w:rsidRDefault="00AF161C" w:rsidP="00700688">
      <w:pPr>
        <w:pStyle w:val="berschrift1"/>
      </w:pPr>
      <w:r w:rsidRPr="00AF161C">
        <w:t>Programme</w:t>
      </w:r>
      <w:r w:rsidR="00F315FA">
        <w:t xml:space="preserve"> and Participants</w:t>
      </w:r>
      <w:r w:rsidRPr="00AF161C">
        <w:t xml:space="preserve"> of </w:t>
      </w:r>
      <w:r w:rsidR="00F315FA" w:rsidRPr="00F315FA">
        <w:t xml:space="preserve">1st ESMERALDA Meeting with relevant Stakeholders </w:t>
      </w:r>
    </w:p>
    <w:p w:rsidR="002471B1" w:rsidRPr="002471B1" w:rsidRDefault="002471B1" w:rsidP="002471B1">
      <w:pPr>
        <w:widowControl w:val="0"/>
        <w:suppressAutoHyphens/>
        <w:spacing w:after="0" w:line="240" w:lineRule="auto"/>
        <w:ind w:left="1440" w:hanging="1440"/>
        <w:rPr>
          <w:rFonts w:ascii="Calibri" w:eastAsia="SimSun" w:hAnsi="Calibri" w:cs="Lucida Sans"/>
          <w:b/>
          <w:color w:val="004586"/>
          <w:kern w:val="1"/>
          <w:sz w:val="24"/>
          <w:szCs w:val="24"/>
          <w:lang w:val="en-GB" w:eastAsia="hi-IN" w:bidi="hi-IN"/>
        </w:rPr>
      </w:pPr>
    </w:p>
    <w:p w:rsidR="002471B1" w:rsidRPr="0055059A" w:rsidRDefault="002471B1" w:rsidP="002471B1">
      <w:pPr>
        <w:widowControl w:val="0"/>
        <w:suppressAutoHyphens/>
        <w:spacing w:after="0" w:line="240" w:lineRule="auto"/>
        <w:ind w:left="1440" w:hanging="1440"/>
        <w:rPr>
          <w:rFonts w:ascii="Calibri" w:eastAsia="SimSun" w:hAnsi="Calibri" w:cs="Lucida Sans"/>
          <w:kern w:val="1"/>
          <w:sz w:val="24"/>
          <w:szCs w:val="24"/>
          <w:lang w:val="fr-FR" w:eastAsia="hi-IN" w:bidi="hi-IN"/>
        </w:rPr>
      </w:pPr>
      <w:r w:rsidRPr="0055059A">
        <w:rPr>
          <w:rFonts w:ascii="Calibri" w:eastAsia="SimSun" w:hAnsi="Calibri" w:cs="Lucida Sans"/>
          <w:b/>
          <w:kern w:val="1"/>
          <w:sz w:val="24"/>
          <w:szCs w:val="24"/>
          <w:lang w:val="fr-FR" w:eastAsia="hi-IN" w:bidi="hi-IN"/>
        </w:rPr>
        <w:t xml:space="preserve">Date: </w:t>
      </w:r>
      <w:r w:rsidRPr="0055059A">
        <w:rPr>
          <w:rFonts w:ascii="Calibri" w:eastAsia="SimSun" w:hAnsi="Calibri" w:cs="Lucida Sans"/>
          <w:kern w:val="1"/>
          <w:sz w:val="24"/>
          <w:szCs w:val="24"/>
          <w:lang w:val="fr-FR" w:eastAsia="hi-IN" w:bidi="hi-IN"/>
        </w:rPr>
        <w:t xml:space="preserve">16.09.2015 </w:t>
      </w:r>
    </w:p>
    <w:p w:rsidR="002471B1" w:rsidRPr="0055059A" w:rsidRDefault="002471B1" w:rsidP="002471B1">
      <w:pPr>
        <w:widowControl w:val="0"/>
        <w:suppressAutoHyphens/>
        <w:spacing w:after="0" w:line="240" w:lineRule="auto"/>
        <w:ind w:left="1440" w:hanging="1440"/>
        <w:rPr>
          <w:rFonts w:ascii="Calibri" w:eastAsia="SimSun" w:hAnsi="Calibri" w:cs="Lucida Sans"/>
          <w:kern w:val="1"/>
          <w:sz w:val="24"/>
          <w:szCs w:val="24"/>
          <w:lang w:val="fr-FR" w:eastAsia="hi-IN" w:bidi="hi-IN"/>
        </w:rPr>
      </w:pPr>
      <w:r w:rsidRPr="0055059A">
        <w:rPr>
          <w:rFonts w:ascii="Calibri" w:eastAsia="SimSun" w:hAnsi="Calibri" w:cs="Lucida Sans"/>
          <w:b/>
          <w:kern w:val="1"/>
          <w:sz w:val="24"/>
          <w:szCs w:val="24"/>
          <w:lang w:val="fr-FR" w:eastAsia="hi-IN" w:bidi="hi-IN"/>
        </w:rPr>
        <w:t>Time</w:t>
      </w:r>
      <w:r w:rsidRPr="0055059A">
        <w:rPr>
          <w:rFonts w:ascii="Calibri" w:eastAsia="SimSun" w:hAnsi="Calibri" w:cs="Lucida Sans"/>
          <w:kern w:val="1"/>
          <w:sz w:val="24"/>
          <w:szCs w:val="24"/>
          <w:lang w:val="fr-FR" w:eastAsia="hi-IN" w:bidi="hi-IN"/>
        </w:rPr>
        <w:t xml:space="preserve">: 09:00-11:00 </w:t>
      </w:r>
      <w:proofErr w:type="spellStart"/>
      <w:r w:rsidRPr="0055059A">
        <w:rPr>
          <w:rFonts w:ascii="Calibri" w:eastAsia="SimSun" w:hAnsi="Calibri" w:cs="Lucida Sans"/>
          <w:kern w:val="1"/>
          <w:sz w:val="24"/>
          <w:szCs w:val="24"/>
          <w:lang w:val="fr-FR" w:eastAsia="hi-IN" w:bidi="hi-IN"/>
        </w:rPr>
        <w:t>a.m</w:t>
      </w:r>
      <w:proofErr w:type="spellEnd"/>
      <w:r w:rsidRPr="0055059A">
        <w:rPr>
          <w:rFonts w:ascii="Calibri" w:eastAsia="SimSun" w:hAnsi="Calibri" w:cs="Lucida Sans"/>
          <w:kern w:val="1"/>
          <w:sz w:val="24"/>
          <w:szCs w:val="24"/>
          <w:lang w:val="fr-FR" w:eastAsia="hi-IN" w:bidi="hi-IN"/>
        </w:rPr>
        <w:t>.</w:t>
      </w:r>
      <w:r w:rsidRPr="0055059A">
        <w:rPr>
          <w:rFonts w:ascii="Calibri" w:eastAsia="SimSun" w:hAnsi="Calibri" w:cs="Lucida Sans"/>
          <w:kern w:val="1"/>
          <w:sz w:val="24"/>
          <w:szCs w:val="24"/>
          <w:lang w:val="fr-FR" w:eastAsia="hi-IN" w:bidi="hi-IN"/>
        </w:rPr>
        <w:tab/>
      </w:r>
    </w:p>
    <w:p w:rsidR="002471B1" w:rsidRPr="0055059A" w:rsidRDefault="002471B1" w:rsidP="002471B1">
      <w:pPr>
        <w:widowControl w:val="0"/>
        <w:suppressAutoHyphens/>
        <w:spacing w:after="0" w:line="240" w:lineRule="auto"/>
        <w:ind w:left="1440" w:hanging="1440"/>
        <w:rPr>
          <w:rFonts w:ascii="Calibri" w:eastAsia="SimSun" w:hAnsi="Calibri" w:cs="Lucida Sans"/>
          <w:kern w:val="1"/>
          <w:sz w:val="24"/>
          <w:szCs w:val="24"/>
          <w:lang w:val="fr-FR" w:eastAsia="hi-IN" w:bidi="hi-IN"/>
        </w:rPr>
      </w:pPr>
      <w:r w:rsidRPr="0055059A">
        <w:rPr>
          <w:rFonts w:ascii="Calibri" w:eastAsia="SimSun" w:hAnsi="Calibri" w:cs="Lucida Sans"/>
          <w:b/>
          <w:kern w:val="1"/>
          <w:sz w:val="24"/>
          <w:szCs w:val="24"/>
          <w:lang w:val="fr-FR" w:eastAsia="hi-IN" w:bidi="hi-IN"/>
        </w:rPr>
        <w:t>Place</w:t>
      </w:r>
      <w:r w:rsidRPr="0055059A">
        <w:rPr>
          <w:rFonts w:ascii="Calibri" w:eastAsia="SimSun" w:hAnsi="Calibri" w:cs="Lucida Sans"/>
          <w:kern w:val="1"/>
          <w:sz w:val="24"/>
          <w:szCs w:val="24"/>
          <w:lang w:val="fr-FR" w:eastAsia="hi-IN" w:bidi="hi-IN"/>
        </w:rPr>
        <w:t xml:space="preserve">: JRC </w:t>
      </w:r>
      <w:proofErr w:type="spellStart"/>
      <w:r w:rsidRPr="0055059A">
        <w:rPr>
          <w:rFonts w:ascii="Calibri" w:eastAsia="SimSun" w:hAnsi="Calibri" w:cs="Lucida Sans"/>
          <w:kern w:val="1"/>
          <w:sz w:val="24"/>
          <w:szCs w:val="24"/>
          <w:lang w:val="fr-FR" w:eastAsia="hi-IN" w:bidi="hi-IN"/>
        </w:rPr>
        <w:t>headquarters</w:t>
      </w:r>
      <w:proofErr w:type="spellEnd"/>
      <w:r w:rsidRPr="0055059A">
        <w:rPr>
          <w:rFonts w:ascii="Calibri" w:eastAsia="SimSun" w:hAnsi="Calibri" w:cs="Lucida Sans"/>
          <w:kern w:val="1"/>
          <w:sz w:val="24"/>
          <w:szCs w:val="24"/>
          <w:lang w:val="fr-FR" w:eastAsia="hi-IN" w:bidi="hi-IN"/>
        </w:rPr>
        <w:t>, Rue du Champ de Mars/</w:t>
      </w:r>
      <w:proofErr w:type="spellStart"/>
      <w:r w:rsidRPr="0055059A">
        <w:rPr>
          <w:rFonts w:ascii="Calibri" w:eastAsia="SimSun" w:hAnsi="Calibri" w:cs="Lucida Sans"/>
          <w:kern w:val="1"/>
          <w:sz w:val="24"/>
          <w:szCs w:val="24"/>
          <w:lang w:val="fr-FR" w:eastAsia="hi-IN" w:bidi="hi-IN"/>
        </w:rPr>
        <w:t>Marsveldstraat</w:t>
      </w:r>
      <w:proofErr w:type="spellEnd"/>
      <w:r w:rsidRPr="0055059A">
        <w:rPr>
          <w:rFonts w:ascii="Calibri" w:eastAsia="SimSun" w:hAnsi="Calibri" w:cs="Lucida Sans"/>
          <w:kern w:val="1"/>
          <w:sz w:val="24"/>
          <w:szCs w:val="24"/>
          <w:lang w:val="fr-FR" w:eastAsia="hi-IN" w:bidi="hi-IN"/>
        </w:rPr>
        <w:t xml:space="preserve"> 21, 1050 Brussels</w:t>
      </w:r>
    </w:p>
    <w:p w:rsidR="002471B1" w:rsidRPr="0055059A" w:rsidRDefault="002471B1" w:rsidP="002471B1">
      <w:pPr>
        <w:widowControl w:val="0"/>
        <w:suppressAutoHyphens/>
        <w:spacing w:after="0" w:line="240" w:lineRule="auto"/>
        <w:rPr>
          <w:rFonts w:ascii="Calibri" w:eastAsia="SimSun" w:hAnsi="Calibri" w:cs="Lucida Sans"/>
          <w:kern w:val="1"/>
          <w:sz w:val="24"/>
          <w:szCs w:val="24"/>
          <w:lang w:val="fr-FR" w:eastAsia="hi-IN" w:bidi="hi-IN"/>
        </w:rPr>
      </w:pPr>
    </w:p>
    <w:p w:rsidR="004B787C" w:rsidRPr="0055059A" w:rsidRDefault="004B787C" w:rsidP="002471B1">
      <w:pPr>
        <w:widowControl w:val="0"/>
        <w:suppressAutoHyphens/>
        <w:spacing w:after="0" w:line="240" w:lineRule="auto"/>
        <w:rPr>
          <w:rFonts w:ascii="Calibri" w:eastAsia="SimSun" w:hAnsi="Calibri" w:cs="Lucida Sans"/>
          <w:kern w:val="1"/>
          <w:sz w:val="24"/>
          <w:szCs w:val="24"/>
          <w:lang w:val="fr-FR" w:eastAsia="hi-IN" w:bidi="hi-IN"/>
        </w:rPr>
      </w:pPr>
    </w:p>
    <w:p w:rsidR="002471B1" w:rsidRPr="00F315FA" w:rsidRDefault="002471B1" w:rsidP="002471B1">
      <w:pPr>
        <w:widowControl w:val="0"/>
        <w:suppressAutoHyphens/>
        <w:spacing w:after="0" w:line="240" w:lineRule="auto"/>
        <w:rPr>
          <w:rFonts w:ascii="Calibri" w:eastAsia="SimSun" w:hAnsi="Calibri" w:cs="Lucida Sans"/>
          <w:b/>
          <w:kern w:val="1"/>
          <w:sz w:val="24"/>
          <w:szCs w:val="24"/>
          <w:lang w:val="en-GB" w:eastAsia="hi-IN" w:bidi="hi-IN"/>
        </w:rPr>
      </w:pPr>
      <w:r w:rsidRPr="00F315FA">
        <w:rPr>
          <w:rFonts w:ascii="Calibri" w:eastAsia="SimSun" w:hAnsi="Calibri" w:cs="Lucida Sans"/>
          <w:b/>
          <w:kern w:val="1"/>
          <w:sz w:val="28"/>
          <w:szCs w:val="24"/>
          <w:lang w:val="en-GB" w:eastAsia="hi-IN" w:bidi="hi-IN"/>
        </w:rPr>
        <w:t>Meeting agenda:</w:t>
      </w:r>
    </w:p>
    <w:p w:rsidR="002471B1" w:rsidRPr="00F315FA" w:rsidRDefault="002471B1" w:rsidP="002471B1">
      <w:pPr>
        <w:widowControl w:val="0"/>
        <w:suppressAutoHyphens/>
        <w:spacing w:after="0" w:line="240" w:lineRule="auto"/>
        <w:rPr>
          <w:rFonts w:ascii="Calibri" w:eastAsia="SimSun" w:hAnsi="Calibri" w:cs="Lucida Sans"/>
          <w:b/>
          <w:kern w:val="1"/>
          <w:sz w:val="24"/>
          <w:szCs w:val="24"/>
          <w:lang w:val="en-GB" w:eastAsia="hi-IN" w:bidi="hi-IN"/>
        </w:rPr>
      </w:pPr>
    </w:p>
    <w:p w:rsidR="002471B1" w:rsidRPr="00F315FA" w:rsidRDefault="002471B1" w:rsidP="002471B1">
      <w:pPr>
        <w:widowControl w:val="0"/>
        <w:suppressAutoHyphens/>
        <w:spacing w:after="0" w:line="240" w:lineRule="auto"/>
        <w:rPr>
          <w:rFonts w:ascii="Calibri" w:eastAsia="SimSun" w:hAnsi="Calibri" w:cs="Lucida Sans"/>
          <w:kern w:val="1"/>
          <w:sz w:val="24"/>
          <w:szCs w:val="24"/>
          <w:lang w:val="en-GB" w:eastAsia="hi-IN" w:bidi="hi-IN"/>
        </w:rPr>
      </w:pPr>
      <w:r w:rsidRPr="00F315FA">
        <w:rPr>
          <w:rFonts w:ascii="Calibri" w:eastAsia="SimSun" w:hAnsi="Calibri" w:cs="Lucida Sans"/>
          <w:b/>
          <w:kern w:val="1"/>
          <w:sz w:val="24"/>
          <w:szCs w:val="24"/>
          <w:lang w:val="en-GB" w:eastAsia="hi-IN" w:bidi="hi-IN"/>
        </w:rPr>
        <w:t>09:00</w:t>
      </w:r>
      <w:r w:rsidRPr="00F315FA">
        <w:rPr>
          <w:rFonts w:ascii="Calibri" w:eastAsia="SimSun" w:hAnsi="Calibri" w:cs="Lucida Sans"/>
          <w:b/>
          <w:kern w:val="1"/>
          <w:sz w:val="24"/>
          <w:szCs w:val="24"/>
          <w:lang w:val="en-GB" w:eastAsia="hi-IN" w:bidi="hi-IN"/>
        </w:rPr>
        <w:tab/>
        <w:t>Introduction</w:t>
      </w:r>
      <w:r w:rsidRPr="00F315FA">
        <w:rPr>
          <w:rFonts w:ascii="Calibri" w:eastAsia="SimSun" w:hAnsi="Calibri" w:cs="Lucida Sans"/>
          <w:kern w:val="1"/>
          <w:sz w:val="24"/>
          <w:szCs w:val="24"/>
          <w:lang w:val="en-GB" w:eastAsia="hi-IN" w:bidi="hi-IN"/>
        </w:rPr>
        <w:t xml:space="preserve"> (Participants introduction, ESMERALDA overview, MS31)</w:t>
      </w:r>
      <w:r w:rsidRPr="00F315FA">
        <w:rPr>
          <w:rFonts w:ascii="Calibri" w:eastAsia="SimSun" w:hAnsi="Calibri" w:cs="Lucida Sans"/>
          <w:kern w:val="1"/>
          <w:sz w:val="24"/>
          <w:szCs w:val="24"/>
          <w:lang w:val="en-GB" w:eastAsia="hi-IN" w:bidi="hi-IN"/>
        </w:rPr>
        <w:tab/>
        <w:t xml:space="preserve">BB  </w:t>
      </w:r>
    </w:p>
    <w:p w:rsidR="002471B1" w:rsidRPr="00F315FA" w:rsidRDefault="002471B1" w:rsidP="002471B1">
      <w:pPr>
        <w:widowControl w:val="0"/>
        <w:suppressAutoHyphens/>
        <w:spacing w:after="0" w:line="240" w:lineRule="auto"/>
        <w:rPr>
          <w:rFonts w:ascii="Calibri" w:eastAsia="SimSun" w:hAnsi="Calibri" w:cs="Lucida Sans"/>
          <w:b/>
          <w:kern w:val="1"/>
          <w:sz w:val="24"/>
          <w:szCs w:val="24"/>
          <w:lang w:val="en-GB" w:eastAsia="hi-IN" w:bidi="hi-IN"/>
        </w:rPr>
      </w:pPr>
      <w:r w:rsidRPr="00F315FA">
        <w:rPr>
          <w:rFonts w:ascii="Calibri" w:eastAsia="SimSun" w:hAnsi="Calibri" w:cs="Lucida Sans"/>
          <w:b/>
          <w:kern w:val="1"/>
          <w:sz w:val="24"/>
          <w:szCs w:val="24"/>
          <w:lang w:val="en-GB" w:eastAsia="hi-IN" w:bidi="hi-IN"/>
        </w:rPr>
        <w:t>09:15</w:t>
      </w:r>
      <w:r w:rsidRPr="00F315FA">
        <w:rPr>
          <w:rFonts w:ascii="Calibri" w:eastAsia="SimSun" w:hAnsi="Calibri" w:cs="Lucida Sans"/>
          <w:b/>
          <w:kern w:val="1"/>
          <w:sz w:val="24"/>
          <w:szCs w:val="24"/>
          <w:lang w:val="en-GB" w:eastAsia="hi-IN" w:bidi="hi-IN"/>
        </w:rPr>
        <w:tab/>
        <w:t xml:space="preserve">BISE </w:t>
      </w:r>
      <w:r w:rsidRPr="00F315FA">
        <w:rPr>
          <w:rFonts w:ascii="Calibri" w:eastAsia="SimSun" w:hAnsi="Calibri" w:cs="Lucida Sans"/>
          <w:kern w:val="1"/>
          <w:sz w:val="24"/>
          <w:szCs w:val="24"/>
          <w:lang w:val="en-GB" w:eastAsia="hi-IN" w:bidi="hi-IN"/>
        </w:rPr>
        <w:t>(Overview presentation)</w:t>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t>SR</w:t>
      </w:r>
    </w:p>
    <w:p w:rsidR="002471B1" w:rsidRPr="00F315FA" w:rsidRDefault="002471B1" w:rsidP="002471B1">
      <w:pPr>
        <w:widowControl w:val="0"/>
        <w:suppressAutoHyphens/>
        <w:spacing w:after="0" w:line="240" w:lineRule="auto"/>
        <w:rPr>
          <w:rFonts w:ascii="Calibri" w:eastAsia="SimSun" w:hAnsi="Calibri" w:cs="Lucida Sans"/>
          <w:b/>
          <w:kern w:val="1"/>
          <w:sz w:val="24"/>
          <w:szCs w:val="24"/>
          <w:lang w:val="en-GB" w:eastAsia="hi-IN" w:bidi="hi-IN"/>
        </w:rPr>
      </w:pPr>
      <w:r w:rsidRPr="00F315FA">
        <w:rPr>
          <w:rFonts w:ascii="Calibri" w:eastAsia="SimSun" w:hAnsi="Calibri" w:cs="Lucida Sans"/>
          <w:b/>
          <w:kern w:val="1"/>
          <w:sz w:val="24"/>
          <w:szCs w:val="24"/>
          <w:lang w:val="en-GB" w:eastAsia="hi-IN" w:bidi="hi-IN"/>
        </w:rPr>
        <w:t>09:25</w:t>
      </w:r>
      <w:r w:rsidRPr="00F315FA">
        <w:rPr>
          <w:rFonts w:ascii="Calibri" w:eastAsia="SimSun" w:hAnsi="Calibri" w:cs="Lucida Sans"/>
          <w:b/>
          <w:kern w:val="1"/>
          <w:sz w:val="24"/>
          <w:szCs w:val="24"/>
          <w:lang w:val="en-GB" w:eastAsia="hi-IN" w:bidi="hi-IN"/>
        </w:rPr>
        <w:tab/>
        <w:t xml:space="preserve">OPPLA </w:t>
      </w:r>
      <w:r w:rsidRPr="00F315FA">
        <w:rPr>
          <w:rFonts w:ascii="Calibri" w:eastAsia="SimSun" w:hAnsi="Calibri" w:cs="Lucida Sans"/>
          <w:kern w:val="1"/>
          <w:sz w:val="24"/>
          <w:szCs w:val="24"/>
          <w:lang w:val="en-GB" w:eastAsia="hi-IN" w:bidi="hi-IN"/>
        </w:rPr>
        <w:t xml:space="preserve">(Overview presentation) </w:t>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t xml:space="preserve">    MPS/CB</w:t>
      </w:r>
    </w:p>
    <w:p w:rsidR="002471B1" w:rsidRPr="00F315FA" w:rsidRDefault="002471B1" w:rsidP="002471B1">
      <w:pPr>
        <w:widowControl w:val="0"/>
        <w:suppressAutoHyphens/>
        <w:spacing w:after="0" w:line="240" w:lineRule="auto"/>
        <w:rPr>
          <w:rFonts w:ascii="Calibri" w:eastAsia="SimSun" w:hAnsi="Calibri" w:cs="Lucida Sans"/>
          <w:b/>
          <w:kern w:val="1"/>
          <w:sz w:val="24"/>
          <w:szCs w:val="24"/>
          <w:lang w:val="en-GB" w:eastAsia="hi-IN" w:bidi="hi-IN"/>
        </w:rPr>
      </w:pPr>
      <w:r w:rsidRPr="00F315FA">
        <w:rPr>
          <w:rFonts w:ascii="Calibri" w:eastAsia="SimSun" w:hAnsi="Calibri" w:cs="Lucida Sans"/>
          <w:b/>
          <w:kern w:val="1"/>
          <w:sz w:val="24"/>
          <w:szCs w:val="24"/>
          <w:lang w:val="en-GB" w:eastAsia="hi-IN" w:bidi="hi-IN"/>
        </w:rPr>
        <w:t>09:35</w:t>
      </w:r>
      <w:r w:rsidRPr="00F315FA">
        <w:rPr>
          <w:rFonts w:ascii="Calibri" w:eastAsia="SimSun" w:hAnsi="Calibri" w:cs="Lucida Sans"/>
          <w:b/>
          <w:kern w:val="1"/>
          <w:sz w:val="24"/>
          <w:szCs w:val="24"/>
          <w:lang w:val="en-GB" w:eastAsia="hi-IN" w:bidi="hi-IN"/>
        </w:rPr>
        <w:tab/>
        <w:t xml:space="preserve">EEA EIONET/ecosystem assessments </w:t>
      </w:r>
      <w:r w:rsidRPr="00F315FA">
        <w:rPr>
          <w:rFonts w:ascii="Calibri" w:eastAsia="SimSun" w:hAnsi="Calibri" w:cs="Lucida Sans"/>
          <w:kern w:val="1"/>
          <w:sz w:val="24"/>
          <w:szCs w:val="24"/>
          <w:lang w:val="en-GB" w:eastAsia="hi-IN" w:bidi="hi-IN"/>
        </w:rPr>
        <w:t>(Overview presentation)</w:t>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t>ME</w:t>
      </w:r>
    </w:p>
    <w:p w:rsidR="002471B1" w:rsidRPr="00F315FA" w:rsidRDefault="002471B1" w:rsidP="002471B1">
      <w:pPr>
        <w:widowControl w:val="0"/>
        <w:suppressAutoHyphens/>
        <w:spacing w:after="0" w:line="240" w:lineRule="auto"/>
        <w:rPr>
          <w:rFonts w:ascii="Calibri" w:eastAsia="SimSun" w:hAnsi="Calibri" w:cs="Lucida Sans"/>
          <w:b/>
          <w:kern w:val="1"/>
          <w:sz w:val="24"/>
          <w:szCs w:val="24"/>
          <w:lang w:val="en-GB" w:eastAsia="hi-IN" w:bidi="hi-IN"/>
        </w:rPr>
      </w:pPr>
      <w:r w:rsidRPr="00F315FA">
        <w:rPr>
          <w:rFonts w:ascii="Calibri" w:eastAsia="SimSun" w:hAnsi="Calibri" w:cs="Lucida Sans"/>
          <w:b/>
          <w:kern w:val="1"/>
          <w:sz w:val="24"/>
          <w:szCs w:val="24"/>
          <w:lang w:val="en-GB" w:eastAsia="hi-IN" w:bidi="hi-IN"/>
        </w:rPr>
        <w:t>09:45</w:t>
      </w:r>
      <w:r w:rsidRPr="00F315FA">
        <w:rPr>
          <w:rFonts w:ascii="Calibri" w:eastAsia="SimSun" w:hAnsi="Calibri" w:cs="Lucida Sans"/>
          <w:b/>
          <w:kern w:val="1"/>
          <w:sz w:val="24"/>
          <w:szCs w:val="24"/>
          <w:lang w:val="en-GB" w:eastAsia="hi-IN" w:bidi="hi-IN"/>
        </w:rPr>
        <w:tab/>
        <w:t xml:space="preserve">ESP-VT </w:t>
      </w:r>
      <w:r w:rsidRPr="00F315FA">
        <w:rPr>
          <w:rFonts w:ascii="Calibri" w:eastAsia="SimSun" w:hAnsi="Calibri" w:cs="Lucida Sans"/>
          <w:kern w:val="1"/>
          <w:sz w:val="24"/>
          <w:szCs w:val="24"/>
          <w:lang w:val="en-GB" w:eastAsia="hi-IN" w:bidi="hi-IN"/>
        </w:rPr>
        <w:t>(Overview presentation)</w:t>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r>
      <w:r w:rsidRPr="00F315FA">
        <w:rPr>
          <w:rFonts w:ascii="Calibri" w:eastAsia="SimSun" w:hAnsi="Calibri" w:cs="Lucida Sans"/>
          <w:kern w:val="1"/>
          <w:sz w:val="24"/>
          <w:szCs w:val="24"/>
          <w:lang w:val="en-GB" w:eastAsia="hi-IN" w:bidi="hi-IN"/>
        </w:rPr>
        <w:tab/>
        <w:t>JM</w:t>
      </w:r>
    </w:p>
    <w:p w:rsidR="002471B1" w:rsidRPr="00F315FA" w:rsidRDefault="002471B1" w:rsidP="002471B1">
      <w:pPr>
        <w:widowControl w:val="0"/>
        <w:suppressAutoHyphens/>
        <w:spacing w:after="0" w:line="240" w:lineRule="auto"/>
        <w:ind w:left="720" w:hanging="720"/>
        <w:rPr>
          <w:rFonts w:ascii="Calibri" w:eastAsia="SimSun" w:hAnsi="Calibri" w:cs="Lucida Sans"/>
          <w:b/>
          <w:kern w:val="1"/>
          <w:sz w:val="24"/>
          <w:szCs w:val="24"/>
          <w:lang w:val="en-GB" w:eastAsia="hi-IN" w:bidi="hi-IN"/>
        </w:rPr>
      </w:pPr>
      <w:r w:rsidRPr="00F315FA">
        <w:rPr>
          <w:rFonts w:ascii="Calibri" w:eastAsia="SimSun" w:hAnsi="Calibri" w:cs="Lucida Sans"/>
          <w:b/>
          <w:kern w:val="1"/>
          <w:sz w:val="24"/>
          <w:szCs w:val="24"/>
          <w:lang w:val="en-GB" w:eastAsia="hi-IN" w:bidi="hi-IN"/>
        </w:rPr>
        <w:t>09:55</w:t>
      </w:r>
      <w:r w:rsidRPr="00F315FA">
        <w:rPr>
          <w:rFonts w:ascii="Calibri" w:eastAsia="SimSun" w:hAnsi="Calibri" w:cs="Lucida Sans"/>
          <w:b/>
          <w:kern w:val="1"/>
          <w:sz w:val="24"/>
          <w:szCs w:val="24"/>
          <w:lang w:val="en-GB" w:eastAsia="hi-IN" w:bidi="hi-IN"/>
        </w:rPr>
        <w:tab/>
      </w:r>
      <w:proofErr w:type="gramStart"/>
      <w:r w:rsidRPr="00F315FA">
        <w:rPr>
          <w:rFonts w:ascii="Calibri" w:eastAsia="SimSun" w:hAnsi="Calibri" w:cs="Lucida Sans"/>
          <w:b/>
          <w:kern w:val="1"/>
          <w:sz w:val="24"/>
          <w:szCs w:val="24"/>
          <w:lang w:val="en-GB" w:eastAsia="hi-IN" w:bidi="hi-IN"/>
        </w:rPr>
        <w:t>Further</w:t>
      </w:r>
      <w:proofErr w:type="gramEnd"/>
      <w:r w:rsidRPr="00F315FA">
        <w:rPr>
          <w:rFonts w:ascii="Calibri" w:eastAsia="SimSun" w:hAnsi="Calibri" w:cs="Lucida Sans"/>
          <w:b/>
          <w:kern w:val="1"/>
          <w:sz w:val="24"/>
          <w:szCs w:val="24"/>
          <w:lang w:val="en-GB" w:eastAsia="hi-IN" w:bidi="hi-IN"/>
        </w:rPr>
        <w:t xml:space="preserve"> platforms</w:t>
      </w:r>
    </w:p>
    <w:p w:rsidR="002471B1" w:rsidRPr="00F315FA" w:rsidRDefault="002471B1" w:rsidP="002471B1">
      <w:pPr>
        <w:widowControl w:val="0"/>
        <w:suppressAutoHyphens/>
        <w:spacing w:after="0" w:line="240" w:lineRule="auto"/>
        <w:ind w:left="720" w:hanging="720"/>
        <w:rPr>
          <w:rFonts w:ascii="Calibri" w:eastAsia="SimSun" w:hAnsi="Calibri" w:cs="Lucida Sans"/>
          <w:kern w:val="1"/>
          <w:sz w:val="24"/>
          <w:szCs w:val="24"/>
          <w:lang w:val="en-GB" w:eastAsia="hi-IN" w:bidi="hi-IN"/>
        </w:rPr>
      </w:pPr>
      <w:r w:rsidRPr="00F315FA">
        <w:rPr>
          <w:rFonts w:ascii="Calibri" w:eastAsia="SimSun" w:hAnsi="Calibri" w:cs="Lucida Sans"/>
          <w:b/>
          <w:kern w:val="1"/>
          <w:sz w:val="24"/>
          <w:szCs w:val="24"/>
          <w:lang w:val="en-GB" w:eastAsia="hi-IN" w:bidi="hi-IN"/>
        </w:rPr>
        <w:t>10:00</w:t>
      </w:r>
      <w:r w:rsidRPr="00F315FA">
        <w:rPr>
          <w:rFonts w:ascii="Calibri" w:eastAsia="SimSun" w:hAnsi="Calibri" w:cs="Lucida Sans"/>
          <w:b/>
          <w:kern w:val="1"/>
          <w:sz w:val="24"/>
          <w:szCs w:val="24"/>
          <w:lang w:val="en-GB" w:eastAsia="hi-IN" w:bidi="hi-IN"/>
        </w:rPr>
        <w:tab/>
        <w:t xml:space="preserve">Discussion </w:t>
      </w:r>
      <w:r w:rsidRPr="00F315FA">
        <w:rPr>
          <w:rFonts w:ascii="Calibri" w:eastAsia="SimSun" w:hAnsi="Calibri" w:cs="Lucida Sans"/>
          <w:kern w:val="1"/>
          <w:sz w:val="24"/>
          <w:szCs w:val="24"/>
          <w:lang w:val="en-GB" w:eastAsia="hi-IN" w:bidi="hi-IN"/>
        </w:rPr>
        <w:t>(Potentials for linkages/inter-operability; short-, medium- and long-term strategies)</w:t>
      </w:r>
    </w:p>
    <w:p w:rsidR="002471B1" w:rsidRPr="00F315FA" w:rsidRDefault="002471B1" w:rsidP="002471B1">
      <w:pPr>
        <w:widowControl w:val="0"/>
        <w:suppressAutoHyphens/>
        <w:spacing w:after="0" w:line="240" w:lineRule="auto"/>
        <w:rPr>
          <w:rFonts w:ascii="Calibri" w:eastAsia="SimSun" w:hAnsi="Calibri" w:cs="Lucida Sans"/>
          <w:b/>
          <w:kern w:val="1"/>
          <w:sz w:val="24"/>
          <w:szCs w:val="24"/>
          <w:lang w:val="en-GB" w:eastAsia="hi-IN" w:bidi="hi-IN"/>
        </w:rPr>
      </w:pPr>
      <w:r w:rsidRPr="00F315FA">
        <w:rPr>
          <w:rFonts w:ascii="Calibri" w:eastAsia="SimSun" w:hAnsi="Calibri" w:cs="Lucida Sans"/>
          <w:b/>
          <w:kern w:val="1"/>
          <w:sz w:val="24"/>
          <w:szCs w:val="24"/>
          <w:lang w:val="en-GB" w:eastAsia="hi-IN" w:bidi="hi-IN"/>
        </w:rPr>
        <w:t>11:00</w:t>
      </w:r>
      <w:r w:rsidRPr="00F315FA">
        <w:rPr>
          <w:rFonts w:ascii="Calibri" w:eastAsia="SimSun" w:hAnsi="Calibri" w:cs="Lucida Sans"/>
          <w:b/>
          <w:kern w:val="1"/>
          <w:sz w:val="24"/>
          <w:szCs w:val="24"/>
          <w:lang w:val="en-GB" w:eastAsia="hi-IN" w:bidi="hi-IN"/>
        </w:rPr>
        <w:tab/>
        <w:t>End</w:t>
      </w:r>
    </w:p>
    <w:p w:rsidR="00FB2B54" w:rsidRPr="00F315FA" w:rsidRDefault="00FB2B54" w:rsidP="00402A85">
      <w:pPr>
        <w:spacing w:after="0" w:line="240" w:lineRule="auto"/>
        <w:rPr>
          <w:lang w:val="en-GB"/>
        </w:rPr>
      </w:pPr>
    </w:p>
    <w:p w:rsidR="004B787C" w:rsidRDefault="004B787C" w:rsidP="00F315FA">
      <w:pPr>
        <w:widowControl w:val="0"/>
        <w:suppressAutoHyphens/>
        <w:spacing w:after="0" w:line="240" w:lineRule="auto"/>
        <w:ind w:left="1440" w:hanging="1440"/>
        <w:rPr>
          <w:rFonts w:ascii="Calibri" w:eastAsia="SimSun" w:hAnsi="Calibri" w:cs="Lucida Sans"/>
          <w:b/>
          <w:kern w:val="1"/>
          <w:sz w:val="24"/>
          <w:szCs w:val="24"/>
          <w:lang w:val="en-GB" w:eastAsia="hi-IN" w:bidi="hi-IN"/>
        </w:rPr>
      </w:pPr>
    </w:p>
    <w:p w:rsidR="00BE65DE" w:rsidRDefault="00BE65DE" w:rsidP="00F315FA">
      <w:pPr>
        <w:widowControl w:val="0"/>
        <w:suppressAutoHyphens/>
        <w:spacing w:after="0" w:line="240" w:lineRule="auto"/>
        <w:ind w:left="1440" w:hanging="1440"/>
        <w:rPr>
          <w:rFonts w:ascii="Calibri" w:eastAsia="SimSun" w:hAnsi="Calibri" w:cs="Lucida Sans"/>
          <w:b/>
          <w:kern w:val="1"/>
          <w:sz w:val="24"/>
          <w:szCs w:val="24"/>
          <w:lang w:val="en-GB" w:eastAsia="hi-IN" w:bidi="hi-IN"/>
        </w:rPr>
      </w:pPr>
    </w:p>
    <w:p w:rsidR="004B787C" w:rsidRDefault="004B787C" w:rsidP="00F315FA">
      <w:pPr>
        <w:widowControl w:val="0"/>
        <w:suppressAutoHyphens/>
        <w:spacing w:after="0" w:line="240" w:lineRule="auto"/>
        <w:ind w:left="1440" w:hanging="1440"/>
        <w:rPr>
          <w:rFonts w:ascii="Calibri" w:eastAsia="SimSun" w:hAnsi="Calibri" w:cs="Lucida Sans"/>
          <w:b/>
          <w:kern w:val="1"/>
          <w:sz w:val="24"/>
          <w:szCs w:val="24"/>
          <w:lang w:val="en-GB" w:eastAsia="hi-IN" w:bidi="hi-IN"/>
        </w:rPr>
      </w:pPr>
    </w:p>
    <w:p w:rsidR="00F315FA" w:rsidRPr="00F315FA" w:rsidRDefault="00F315FA" w:rsidP="00F315FA">
      <w:pPr>
        <w:widowControl w:val="0"/>
        <w:suppressAutoHyphens/>
        <w:spacing w:after="0" w:line="240" w:lineRule="auto"/>
        <w:ind w:left="1440" w:hanging="1440"/>
        <w:rPr>
          <w:rFonts w:ascii="Calibri" w:eastAsia="SimSun" w:hAnsi="Calibri" w:cs="Lucida Sans"/>
          <w:kern w:val="1"/>
          <w:sz w:val="24"/>
          <w:szCs w:val="24"/>
          <w:lang w:val="en-GB" w:eastAsia="hi-IN" w:bidi="hi-IN"/>
        </w:rPr>
      </w:pPr>
      <w:r w:rsidRPr="00F315FA">
        <w:rPr>
          <w:rFonts w:ascii="Calibri" w:eastAsia="SimSun" w:hAnsi="Calibri" w:cs="Lucida Sans"/>
          <w:b/>
          <w:kern w:val="1"/>
          <w:sz w:val="24"/>
          <w:szCs w:val="24"/>
          <w:lang w:val="en-GB" w:eastAsia="hi-IN" w:bidi="hi-IN"/>
        </w:rPr>
        <w:lastRenderedPageBreak/>
        <w:t>Participants Stakeholders</w:t>
      </w:r>
      <w:r w:rsidRPr="00F315FA">
        <w:rPr>
          <w:rFonts w:ascii="Calibri" w:eastAsia="SimSun" w:hAnsi="Calibri" w:cs="Lucida Sans"/>
          <w:kern w:val="1"/>
          <w:sz w:val="24"/>
          <w:szCs w:val="24"/>
          <w:lang w:val="en-GB" w:eastAsia="hi-IN" w:bidi="hi-IN"/>
        </w:rPr>
        <w:t xml:space="preserve">: Marta Perez-Soba </w:t>
      </w:r>
      <w:r>
        <w:rPr>
          <w:rFonts w:ascii="Calibri" w:eastAsia="SimSun" w:hAnsi="Calibri" w:cs="Lucida Sans"/>
          <w:kern w:val="1"/>
          <w:sz w:val="24"/>
          <w:szCs w:val="24"/>
          <w:lang w:val="en-GB" w:eastAsia="hi-IN" w:bidi="hi-IN"/>
        </w:rPr>
        <w:t xml:space="preserve">MPS </w:t>
      </w:r>
      <w:r w:rsidRPr="00F315FA">
        <w:rPr>
          <w:rFonts w:ascii="Calibri" w:eastAsia="SimSun" w:hAnsi="Calibri" w:cs="Lucida Sans"/>
          <w:kern w:val="1"/>
          <w:sz w:val="24"/>
          <w:szCs w:val="24"/>
          <w:lang w:val="en-GB" w:eastAsia="hi-IN" w:bidi="hi-IN"/>
        </w:rPr>
        <w:t xml:space="preserve">(OPPLA), </w:t>
      </w:r>
      <w:proofErr w:type="spellStart"/>
      <w:r w:rsidRPr="00F315FA">
        <w:rPr>
          <w:rFonts w:ascii="Calibri" w:eastAsia="SimSun" w:hAnsi="Calibri" w:cs="Lucida Sans"/>
          <w:kern w:val="1"/>
          <w:sz w:val="24"/>
          <w:szCs w:val="24"/>
          <w:lang w:val="en-GB" w:eastAsia="hi-IN" w:bidi="hi-IN"/>
        </w:rPr>
        <w:t>Clarie</w:t>
      </w:r>
      <w:proofErr w:type="spellEnd"/>
      <w:r w:rsidRPr="00F315FA">
        <w:rPr>
          <w:rFonts w:ascii="Calibri" w:eastAsia="SimSun" w:hAnsi="Calibri" w:cs="Lucida Sans"/>
          <w:kern w:val="1"/>
          <w:sz w:val="24"/>
          <w:szCs w:val="24"/>
          <w:lang w:val="en-GB" w:eastAsia="hi-IN" w:bidi="hi-IN"/>
        </w:rPr>
        <w:t xml:space="preserve"> Brown</w:t>
      </w:r>
      <w:r>
        <w:rPr>
          <w:rFonts w:ascii="Calibri" w:eastAsia="SimSun" w:hAnsi="Calibri" w:cs="Lucida Sans"/>
          <w:kern w:val="1"/>
          <w:sz w:val="24"/>
          <w:szCs w:val="24"/>
          <w:lang w:val="en-GB" w:eastAsia="hi-IN" w:bidi="hi-IN"/>
        </w:rPr>
        <w:t xml:space="preserve"> CB</w:t>
      </w:r>
      <w:r w:rsidRPr="00F315FA">
        <w:rPr>
          <w:rFonts w:ascii="Calibri" w:eastAsia="SimSun" w:hAnsi="Calibri" w:cs="Lucida Sans"/>
          <w:kern w:val="1"/>
          <w:sz w:val="24"/>
          <w:szCs w:val="24"/>
          <w:lang w:val="en-GB" w:eastAsia="hi-IN" w:bidi="hi-IN"/>
        </w:rPr>
        <w:t xml:space="preserve"> (OPPLA), Sabine </w:t>
      </w:r>
      <w:proofErr w:type="spellStart"/>
      <w:r w:rsidRPr="00F315FA">
        <w:rPr>
          <w:rFonts w:ascii="Calibri" w:eastAsia="SimSun" w:hAnsi="Calibri" w:cs="Lucida Sans"/>
          <w:kern w:val="1"/>
          <w:sz w:val="24"/>
          <w:szCs w:val="24"/>
          <w:lang w:val="en-GB" w:eastAsia="hi-IN" w:bidi="hi-IN"/>
        </w:rPr>
        <w:t>Roscher</w:t>
      </w:r>
      <w:proofErr w:type="spellEnd"/>
      <w:r w:rsidRPr="00F315FA">
        <w:rPr>
          <w:rFonts w:ascii="Calibri" w:eastAsia="SimSun" w:hAnsi="Calibri" w:cs="Lucida Sans"/>
          <w:kern w:val="1"/>
          <w:sz w:val="24"/>
          <w:szCs w:val="24"/>
          <w:lang w:val="en-GB" w:eastAsia="hi-IN" w:bidi="hi-IN"/>
        </w:rPr>
        <w:t xml:space="preserve"> </w:t>
      </w:r>
      <w:r>
        <w:rPr>
          <w:rFonts w:ascii="Calibri" w:eastAsia="SimSun" w:hAnsi="Calibri" w:cs="Lucida Sans"/>
          <w:kern w:val="1"/>
          <w:sz w:val="24"/>
          <w:szCs w:val="24"/>
          <w:lang w:val="en-GB" w:eastAsia="hi-IN" w:bidi="hi-IN"/>
        </w:rPr>
        <w:t xml:space="preserve">SR </w:t>
      </w:r>
      <w:r w:rsidRPr="00F315FA">
        <w:rPr>
          <w:rFonts w:ascii="Calibri" w:eastAsia="SimSun" w:hAnsi="Calibri" w:cs="Lucida Sans"/>
          <w:kern w:val="1"/>
          <w:sz w:val="24"/>
          <w:szCs w:val="24"/>
          <w:lang w:val="en-GB" w:eastAsia="hi-IN" w:bidi="hi-IN"/>
        </w:rPr>
        <w:t xml:space="preserve">(ETC/BD), Josefina </w:t>
      </w:r>
      <w:proofErr w:type="spellStart"/>
      <w:r w:rsidRPr="00F315FA">
        <w:rPr>
          <w:rFonts w:ascii="Calibri" w:eastAsia="SimSun" w:hAnsi="Calibri" w:cs="Lucida Sans"/>
          <w:kern w:val="1"/>
          <w:sz w:val="24"/>
          <w:szCs w:val="24"/>
          <w:lang w:val="en-GB" w:eastAsia="hi-IN" w:bidi="hi-IN"/>
        </w:rPr>
        <w:t>Enfedaque</w:t>
      </w:r>
      <w:proofErr w:type="spellEnd"/>
      <w:r w:rsidRPr="00F315FA">
        <w:rPr>
          <w:rFonts w:ascii="Calibri" w:eastAsia="SimSun" w:hAnsi="Calibri" w:cs="Lucida Sans"/>
          <w:kern w:val="1"/>
          <w:sz w:val="24"/>
          <w:szCs w:val="24"/>
          <w:lang w:val="en-GB" w:eastAsia="hi-IN" w:bidi="hi-IN"/>
        </w:rPr>
        <w:t xml:space="preserve"> </w:t>
      </w:r>
      <w:r>
        <w:rPr>
          <w:rFonts w:ascii="Calibri" w:eastAsia="SimSun" w:hAnsi="Calibri" w:cs="Lucida Sans"/>
          <w:kern w:val="1"/>
          <w:sz w:val="24"/>
          <w:szCs w:val="24"/>
          <w:lang w:val="en-GB" w:eastAsia="hi-IN" w:bidi="hi-IN"/>
        </w:rPr>
        <w:t xml:space="preserve">JE </w:t>
      </w:r>
      <w:r w:rsidRPr="00F315FA">
        <w:rPr>
          <w:rFonts w:ascii="Calibri" w:eastAsia="SimSun" w:hAnsi="Calibri" w:cs="Lucida Sans"/>
          <w:kern w:val="1"/>
          <w:sz w:val="24"/>
          <w:szCs w:val="24"/>
          <w:lang w:val="en-GB" w:eastAsia="hi-IN" w:bidi="hi-IN"/>
        </w:rPr>
        <w:t xml:space="preserve">(EC), Marco Fritz </w:t>
      </w:r>
      <w:r>
        <w:rPr>
          <w:rFonts w:ascii="Calibri" w:eastAsia="SimSun" w:hAnsi="Calibri" w:cs="Lucida Sans"/>
          <w:kern w:val="1"/>
          <w:sz w:val="24"/>
          <w:szCs w:val="24"/>
          <w:lang w:val="en-GB" w:eastAsia="hi-IN" w:bidi="hi-IN"/>
        </w:rPr>
        <w:t xml:space="preserve">MF </w:t>
      </w:r>
      <w:r w:rsidRPr="00F315FA">
        <w:rPr>
          <w:rFonts w:ascii="Calibri" w:eastAsia="SimSun" w:hAnsi="Calibri" w:cs="Lucida Sans"/>
          <w:kern w:val="1"/>
          <w:sz w:val="24"/>
          <w:szCs w:val="24"/>
          <w:lang w:val="en-GB" w:eastAsia="hi-IN" w:bidi="hi-IN"/>
        </w:rPr>
        <w:t xml:space="preserve">(EC), Markus Erhard </w:t>
      </w:r>
      <w:r>
        <w:rPr>
          <w:rFonts w:ascii="Calibri" w:eastAsia="SimSun" w:hAnsi="Calibri" w:cs="Lucida Sans"/>
          <w:kern w:val="1"/>
          <w:sz w:val="24"/>
          <w:szCs w:val="24"/>
          <w:lang w:val="en-GB" w:eastAsia="hi-IN" w:bidi="hi-IN"/>
        </w:rPr>
        <w:t xml:space="preserve">ME </w:t>
      </w:r>
      <w:r w:rsidRPr="00F315FA">
        <w:rPr>
          <w:rFonts w:ascii="Calibri" w:eastAsia="SimSun" w:hAnsi="Calibri" w:cs="Lucida Sans"/>
          <w:kern w:val="1"/>
          <w:sz w:val="24"/>
          <w:szCs w:val="24"/>
          <w:lang w:val="en-GB" w:eastAsia="hi-IN" w:bidi="hi-IN"/>
        </w:rPr>
        <w:t>(EEA</w:t>
      </w:r>
      <w:r>
        <w:rPr>
          <w:rFonts w:ascii="Calibri" w:eastAsia="SimSun" w:hAnsi="Calibri" w:cs="Lucida Sans"/>
          <w:kern w:val="1"/>
          <w:sz w:val="24"/>
          <w:szCs w:val="24"/>
          <w:lang w:val="en-GB" w:eastAsia="hi-IN" w:bidi="hi-IN"/>
        </w:rPr>
        <w:t xml:space="preserve">, ESMERALDA </w:t>
      </w:r>
      <w:r w:rsidR="00634D81">
        <w:rPr>
          <w:rFonts w:ascii="Calibri" w:eastAsia="SimSun" w:hAnsi="Calibri" w:cs="Lucida Sans"/>
          <w:kern w:val="1"/>
          <w:sz w:val="24"/>
          <w:szCs w:val="24"/>
          <w:lang w:val="en-GB" w:eastAsia="hi-IN" w:bidi="hi-IN"/>
        </w:rPr>
        <w:t xml:space="preserve">SPS </w:t>
      </w:r>
      <w:r>
        <w:rPr>
          <w:rFonts w:ascii="Calibri" w:eastAsia="SimSun" w:hAnsi="Calibri" w:cs="Lucida Sans"/>
          <w:kern w:val="1"/>
          <w:sz w:val="24"/>
          <w:szCs w:val="24"/>
          <w:lang w:val="en-GB" w:eastAsia="hi-IN" w:bidi="hi-IN"/>
        </w:rPr>
        <w:t>Advisory Board</w:t>
      </w:r>
      <w:r w:rsidRPr="00F315FA">
        <w:rPr>
          <w:rFonts w:ascii="Calibri" w:eastAsia="SimSun" w:hAnsi="Calibri" w:cs="Lucida Sans"/>
          <w:kern w:val="1"/>
          <w:sz w:val="24"/>
          <w:szCs w:val="24"/>
          <w:lang w:val="en-GB" w:eastAsia="hi-IN" w:bidi="hi-IN"/>
        </w:rPr>
        <w:t>)</w:t>
      </w:r>
      <w:r w:rsidR="00634D81">
        <w:rPr>
          <w:rFonts w:ascii="Calibri" w:eastAsia="SimSun" w:hAnsi="Calibri" w:cs="Lucida Sans"/>
          <w:kern w:val="1"/>
          <w:sz w:val="24"/>
          <w:szCs w:val="24"/>
          <w:lang w:val="en-GB" w:eastAsia="hi-IN" w:bidi="hi-IN"/>
        </w:rPr>
        <w:t>, Ciaran Bourke CB (EC), Patrick Murphy PM (EC)</w:t>
      </w:r>
    </w:p>
    <w:p w:rsidR="00F315FA" w:rsidRPr="00F315FA" w:rsidRDefault="00F315FA" w:rsidP="00F315FA">
      <w:pPr>
        <w:widowControl w:val="0"/>
        <w:suppressAutoHyphens/>
        <w:spacing w:after="0" w:line="240" w:lineRule="auto"/>
        <w:ind w:left="1440" w:hanging="1440"/>
        <w:rPr>
          <w:rFonts w:ascii="Calibri" w:eastAsia="SimSun" w:hAnsi="Calibri" w:cs="Lucida Sans"/>
          <w:kern w:val="1"/>
          <w:sz w:val="24"/>
          <w:szCs w:val="24"/>
          <w:lang w:val="en-GB" w:eastAsia="hi-IN" w:bidi="hi-IN"/>
        </w:rPr>
      </w:pPr>
      <w:r w:rsidRPr="00F315FA">
        <w:rPr>
          <w:rFonts w:ascii="Calibri" w:eastAsia="SimSun" w:hAnsi="Calibri" w:cs="Lucida Sans"/>
          <w:b/>
          <w:kern w:val="1"/>
          <w:sz w:val="24"/>
          <w:szCs w:val="24"/>
          <w:lang w:val="en-GB" w:eastAsia="hi-IN" w:bidi="hi-IN"/>
        </w:rPr>
        <w:t xml:space="preserve">Participants ESMERALDA: </w:t>
      </w:r>
      <w:r w:rsidRPr="00F315FA">
        <w:rPr>
          <w:rFonts w:ascii="Calibri" w:eastAsia="SimSun" w:hAnsi="Calibri" w:cs="Lucida Sans"/>
          <w:kern w:val="1"/>
          <w:sz w:val="24"/>
          <w:szCs w:val="24"/>
          <w:lang w:val="en-GB" w:eastAsia="hi-IN" w:bidi="hi-IN"/>
        </w:rPr>
        <w:t xml:space="preserve">EB members (Joachim </w:t>
      </w:r>
      <w:proofErr w:type="spellStart"/>
      <w:r w:rsidRPr="00F315FA">
        <w:rPr>
          <w:rFonts w:ascii="Calibri" w:eastAsia="SimSun" w:hAnsi="Calibri" w:cs="Lucida Sans"/>
          <w:kern w:val="1"/>
          <w:sz w:val="24"/>
          <w:szCs w:val="24"/>
          <w:lang w:val="en-GB" w:eastAsia="hi-IN" w:bidi="hi-IN"/>
        </w:rPr>
        <w:t>Maes</w:t>
      </w:r>
      <w:proofErr w:type="spellEnd"/>
      <w:r>
        <w:rPr>
          <w:rFonts w:ascii="Calibri" w:eastAsia="SimSun" w:hAnsi="Calibri" w:cs="Lucida Sans"/>
          <w:kern w:val="1"/>
          <w:sz w:val="24"/>
          <w:szCs w:val="24"/>
          <w:lang w:val="en-GB" w:eastAsia="hi-IN" w:bidi="hi-IN"/>
        </w:rPr>
        <w:t xml:space="preserve"> JM</w:t>
      </w:r>
      <w:r w:rsidRPr="00F315FA">
        <w:rPr>
          <w:rFonts w:ascii="Calibri" w:eastAsia="SimSun" w:hAnsi="Calibri" w:cs="Lucida Sans"/>
          <w:kern w:val="1"/>
          <w:sz w:val="24"/>
          <w:szCs w:val="24"/>
          <w:lang w:val="en-GB" w:eastAsia="hi-IN" w:bidi="hi-IN"/>
        </w:rPr>
        <w:t xml:space="preserve">, Leena </w:t>
      </w:r>
      <w:proofErr w:type="spellStart"/>
      <w:r w:rsidRPr="00F315FA">
        <w:rPr>
          <w:rFonts w:ascii="Calibri" w:eastAsia="SimSun" w:hAnsi="Calibri" w:cs="Lucida Sans"/>
          <w:kern w:val="1"/>
          <w:sz w:val="24"/>
          <w:szCs w:val="24"/>
          <w:lang w:val="en-GB" w:eastAsia="hi-IN" w:bidi="hi-IN"/>
        </w:rPr>
        <w:t>Kopperoinen</w:t>
      </w:r>
      <w:proofErr w:type="spellEnd"/>
      <w:r>
        <w:rPr>
          <w:rFonts w:ascii="Calibri" w:eastAsia="SimSun" w:hAnsi="Calibri" w:cs="Lucida Sans"/>
          <w:kern w:val="1"/>
          <w:sz w:val="24"/>
          <w:szCs w:val="24"/>
          <w:lang w:val="en-GB" w:eastAsia="hi-IN" w:bidi="hi-IN"/>
        </w:rPr>
        <w:t xml:space="preserve"> LK</w:t>
      </w:r>
      <w:r w:rsidRPr="00F315FA">
        <w:rPr>
          <w:rFonts w:ascii="Calibri" w:eastAsia="SimSun" w:hAnsi="Calibri" w:cs="Lucida Sans"/>
          <w:kern w:val="1"/>
          <w:sz w:val="24"/>
          <w:szCs w:val="24"/>
          <w:lang w:val="en-GB" w:eastAsia="hi-IN" w:bidi="hi-IN"/>
        </w:rPr>
        <w:t>, Fernando Santos</w:t>
      </w:r>
      <w:r>
        <w:rPr>
          <w:rFonts w:ascii="Calibri" w:eastAsia="SimSun" w:hAnsi="Calibri" w:cs="Lucida Sans"/>
          <w:kern w:val="1"/>
          <w:sz w:val="24"/>
          <w:szCs w:val="24"/>
          <w:lang w:val="en-GB" w:eastAsia="hi-IN" w:bidi="hi-IN"/>
        </w:rPr>
        <w:t xml:space="preserve"> FS</w:t>
      </w:r>
      <w:r w:rsidRPr="00F315FA">
        <w:rPr>
          <w:rFonts w:ascii="Calibri" w:eastAsia="SimSun" w:hAnsi="Calibri" w:cs="Lucida Sans"/>
          <w:kern w:val="1"/>
          <w:sz w:val="24"/>
          <w:szCs w:val="24"/>
          <w:lang w:val="en-GB" w:eastAsia="hi-IN" w:bidi="hi-IN"/>
        </w:rPr>
        <w:t xml:space="preserve">, Pavel </w:t>
      </w:r>
      <w:proofErr w:type="spellStart"/>
      <w:r w:rsidRPr="00F315FA">
        <w:rPr>
          <w:rFonts w:ascii="Calibri" w:eastAsia="SimSun" w:hAnsi="Calibri" w:cs="Lucida Sans"/>
          <w:kern w:val="1"/>
          <w:sz w:val="24"/>
          <w:szCs w:val="24"/>
          <w:lang w:val="en-GB" w:eastAsia="hi-IN" w:bidi="hi-IN"/>
        </w:rPr>
        <w:t>Stoev</w:t>
      </w:r>
      <w:proofErr w:type="spellEnd"/>
      <w:r>
        <w:rPr>
          <w:rFonts w:ascii="Calibri" w:eastAsia="SimSun" w:hAnsi="Calibri" w:cs="Lucida Sans"/>
          <w:kern w:val="1"/>
          <w:sz w:val="24"/>
          <w:szCs w:val="24"/>
          <w:lang w:val="en-GB" w:eastAsia="hi-IN" w:bidi="hi-IN"/>
        </w:rPr>
        <w:t xml:space="preserve"> PS</w:t>
      </w:r>
      <w:r w:rsidRPr="00F315FA">
        <w:rPr>
          <w:rFonts w:ascii="Calibri" w:eastAsia="SimSun" w:hAnsi="Calibri" w:cs="Lucida Sans"/>
          <w:kern w:val="1"/>
          <w:sz w:val="24"/>
          <w:szCs w:val="24"/>
          <w:lang w:val="en-GB" w:eastAsia="hi-IN" w:bidi="hi-IN"/>
        </w:rPr>
        <w:t>, Benjamin Burkhard</w:t>
      </w:r>
      <w:r>
        <w:rPr>
          <w:rFonts w:ascii="Calibri" w:eastAsia="SimSun" w:hAnsi="Calibri" w:cs="Lucida Sans"/>
          <w:kern w:val="1"/>
          <w:sz w:val="24"/>
          <w:szCs w:val="24"/>
          <w:lang w:val="en-GB" w:eastAsia="hi-IN" w:bidi="hi-IN"/>
        </w:rPr>
        <w:t xml:space="preserve"> BB</w:t>
      </w:r>
      <w:r w:rsidRPr="00F315FA">
        <w:rPr>
          <w:rFonts w:ascii="Calibri" w:eastAsia="SimSun" w:hAnsi="Calibri" w:cs="Lucida Sans"/>
          <w:kern w:val="1"/>
          <w:sz w:val="24"/>
          <w:szCs w:val="24"/>
          <w:lang w:val="en-GB" w:eastAsia="hi-IN" w:bidi="hi-IN"/>
        </w:rPr>
        <w:t>)</w:t>
      </w:r>
      <w:r w:rsidR="00634D81">
        <w:rPr>
          <w:rFonts w:ascii="Calibri" w:eastAsia="SimSun" w:hAnsi="Calibri" w:cs="Lucida Sans"/>
          <w:kern w:val="1"/>
          <w:sz w:val="24"/>
          <w:szCs w:val="24"/>
          <w:lang w:val="en-GB" w:eastAsia="hi-IN" w:bidi="hi-IN"/>
        </w:rPr>
        <w:t>, SPSAB member Neville Crossman NC (CSIRO)</w:t>
      </w:r>
      <w:r w:rsidR="00941D90">
        <w:rPr>
          <w:rFonts w:ascii="Calibri" w:eastAsia="SimSun" w:hAnsi="Calibri" w:cs="Lucida Sans"/>
          <w:kern w:val="1"/>
          <w:sz w:val="24"/>
          <w:szCs w:val="24"/>
          <w:lang w:val="en-GB" w:eastAsia="hi-IN" w:bidi="hi-IN"/>
        </w:rPr>
        <w:t xml:space="preserve">, SPSAB member Leon </w:t>
      </w:r>
      <w:proofErr w:type="spellStart"/>
      <w:r w:rsidR="00941D90">
        <w:rPr>
          <w:rFonts w:ascii="Calibri" w:eastAsia="SimSun" w:hAnsi="Calibri" w:cs="Lucida Sans"/>
          <w:kern w:val="1"/>
          <w:sz w:val="24"/>
          <w:szCs w:val="24"/>
          <w:lang w:val="en-GB" w:eastAsia="hi-IN" w:bidi="hi-IN"/>
        </w:rPr>
        <w:t>Braat</w:t>
      </w:r>
      <w:proofErr w:type="spellEnd"/>
      <w:r w:rsidR="00941D90">
        <w:rPr>
          <w:rFonts w:ascii="Calibri" w:eastAsia="SimSun" w:hAnsi="Calibri" w:cs="Lucida Sans"/>
          <w:kern w:val="1"/>
          <w:sz w:val="24"/>
          <w:szCs w:val="24"/>
          <w:lang w:val="en-GB" w:eastAsia="hi-IN" w:bidi="hi-IN"/>
        </w:rPr>
        <w:t xml:space="preserve"> LB (</w:t>
      </w:r>
      <w:proofErr w:type="spellStart"/>
      <w:r w:rsidR="00941D90">
        <w:rPr>
          <w:rFonts w:ascii="Calibri" w:eastAsia="SimSun" w:hAnsi="Calibri" w:cs="Lucida Sans"/>
          <w:kern w:val="1"/>
          <w:sz w:val="24"/>
          <w:szCs w:val="24"/>
          <w:lang w:val="en-GB" w:eastAsia="hi-IN" w:bidi="hi-IN"/>
        </w:rPr>
        <w:t>Alterra</w:t>
      </w:r>
      <w:proofErr w:type="spellEnd"/>
      <w:r w:rsidR="00941D90">
        <w:rPr>
          <w:rFonts w:ascii="Calibri" w:eastAsia="SimSun" w:hAnsi="Calibri" w:cs="Lucida Sans"/>
          <w:kern w:val="1"/>
          <w:sz w:val="24"/>
          <w:szCs w:val="24"/>
          <w:lang w:val="en-GB" w:eastAsia="hi-IN" w:bidi="hi-IN"/>
        </w:rPr>
        <w:t>)</w:t>
      </w:r>
    </w:p>
    <w:p w:rsidR="002415A4" w:rsidRDefault="002415A4" w:rsidP="00402A85">
      <w:pPr>
        <w:spacing w:after="0" w:line="240" w:lineRule="auto"/>
        <w:rPr>
          <w:lang w:val="en-GB"/>
        </w:rPr>
      </w:pPr>
    </w:p>
    <w:p w:rsidR="002415A4" w:rsidRDefault="00634D81" w:rsidP="00402A85">
      <w:pPr>
        <w:spacing w:after="0" w:line="240" w:lineRule="auto"/>
        <w:rPr>
          <w:lang w:val="en-GB"/>
        </w:rPr>
      </w:pPr>
      <w:r>
        <w:rPr>
          <w:rFonts w:cs="Times New Roman"/>
          <w:noProof/>
          <w:lang w:val="de-DE" w:eastAsia="de-DE"/>
        </w:rPr>
        <w:drawing>
          <wp:inline distT="0" distB="0" distL="0" distR="0" wp14:anchorId="78ED81C0" wp14:editId="4A97886D">
            <wp:extent cx="2835922" cy="1595678"/>
            <wp:effectExtent l="0" t="0" r="2540" b="5080"/>
            <wp:docPr id="6" name="Grafik 6" descr="D:\ESMERALDA\Bilder\Bruessel_0915\WP_20150916_09_57_46_Pro_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MERALDA\Bilder\Bruessel_0915\WP_20150916_09_57_46_Pro__highr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0332" cy="1603786"/>
                    </a:xfrm>
                    <a:prstGeom prst="rect">
                      <a:avLst/>
                    </a:prstGeom>
                    <a:noFill/>
                    <a:ln>
                      <a:noFill/>
                    </a:ln>
                  </pic:spPr>
                </pic:pic>
              </a:graphicData>
            </a:graphic>
          </wp:inline>
        </w:drawing>
      </w:r>
      <w:r>
        <w:rPr>
          <w:rFonts w:cs="Times New Roman"/>
          <w:noProof/>
          <w:lang w:val="de-DE" w:eastAsia="de-DE"/>
        </w:rPr>
        <w:drawing>
          <wp:inline distT="0" distB="0" distL="0" distR="0" wp14:anchorId="1C2F6B4A" wp14:editId="6233A65C">
            <wp:extent cx="2842260" cy="1599243"/>
            <wp:effectExtent l="0" t="0" r="0" b="1270"/>
            <wp:docPr id="17" name="Grafik 17" descr="D:\ESMERALDA\Bilder\Bruessel_0915\WP_20150916_09_57_25_Pro_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MERALDA\Bilder\Bruessel_0915\WP_20150916_09_57_25_Pro__highr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2572" cy="1605045"/>
                    </a:xfrm>
                    <a:prstGeom prst="rect">
                      <a:avLst/>
                    </a:prstGeom>
                    <a:noFill/>
                    <a:ln>
                      <a:noFill/>
                    </a:ln>
                  </pic:spPr>
                </pic:pic>
              </a:graphicData>
            </a:graphic>
          </wp:inline>
        </w:drawing>
      </w:r>
    </w:p>
    <w:p w:rsidR="00F315FA" w:rsidRDefault="00F315FA" w:rsidP="00402A85">
      <w:pPr>
        <w:spacing w:after="0" w:line="240" w:lineRule="auto"/>
        <w:rPr>
          <w:lang w:val="en-GB"/>
        </w:rPr>
      </w:pPr>
    </w:p>
    <w:p w:rsidR="00F315FA" w:rsidRDefault="00F315FA" w:rsidP="00402A85">
      <w:pPr>
        <w:spacing w:after="0" w:line="240" w:lineRule="auto"/>
        <w:rPr>
          <w:lang w:val="en-GB"/>
        </w:rPr>
      </w:pPr>
    </w:p>
    <w:p w:rsidR="00F315FA" w:rsidRPr="004C402C" w:rsidRDefault="00F315FA" w:rsidP="00F315FA">
      <w:pPr>
        <w:spacing w:after="0" w:line="240" w:lineRule="auto"/>
        <w:jc w:val="both"/>
        <w:rPr>
          <w:rFonts w:cs="Times New Roman"/>
          <w:b/>
          <w:lang w:val="en-GB"/>
        </w:rPr>
      </w:pPr>
      <w:r>
        <w:rPr>
          <w:rFonts w:cs="Times New Roman"/>
          <w:b/>
          <w:lang w:val="en-GB"/>
        </w:rPr>
        <w:tab/>
      </w:r>
    </w:p>
    <w:p w:rsidR="00F315FA" w:rsidRDefault="00F315FA" w:rsidP="00F315FA">
      <w:pPr>
        <w:spacing w:after="0" w:line="240" w:lineRule="auto"/>
        <w:jc w:val="both"/>
        <w:rPr>
          <w:lang w:val="en-GB"/>
        </w:rPr>
      </w:pPr>
    </w:p>
    <w:p w:rsidR="002415A4" w:rsidRDefault="002415A4" w:rsidP="00402A85">
      <w:pPr>
        <w:spacing w:after="0" w:line="240" w:lineRule="auto"/>
        <w:rPr>
          <w:lang w:val="en-GB"/>
        </w:rPr>
      </w:pPr>
    </w:p>
    <w:p w:rsidR="007B389A" w:rsidRPr="00AF161C" w:rsidRDefault="00634D81" w:rsidP="007B389A">
      <w:pPr>
        <w:numPr>
          <w:ilvl w:val="0"/>
          <w:numId w:val="1"/>
        </w:numPr>
        <w:spacing w:after="0" w:line="240" w:lineRule="auto"/>
        <w:contextualSpacing/>
        <w:jc w:val="both"/>
        <w:outlineLvl w:val="0"/>
        <w:rPr>
          <w:rFonts w:ascii="Calibri" w:eastAsia="Times New Roman" w:hAnsi="Calibri" w:cs="Arial"/>
          <w:b/>
          <w:color w:val="002060"/>
          <w:sz w:val="28"/>
          <w:szCs w:val="24"/>
          <w:lang w:val="en-GB"/>
        </w:rPr>
      </w:pPr>
      <w:r>
        <w:rPr>
          <w:rFonts w:ascii="Calibri" w:eastAsia="Times New Roman" w:hAnsi="Calibri" w:cs="Arial"/>
          <w:b/>
          <w:color w:val="002060"/>
          <w:sz w:val="28"/>
          <w:szCs w:val="24"/>
          <w:lang w:val="en-GB"/>
        </w:rPr>
        <w:t>Minutes</w:t>
      </w:r>
      <w:r w:rsidR="007B389A">
        <w:rPr>
          <w:rFonts w:ascii="Calibri" w:eastAsia="Times New Roman" w:hAnsi="Calibri" w:cs="Arial"/>
          <w:b/>
          <w:color w:val="002060"/>
          <w:sz w:val="28"/>
          <w:szCs w:val="24"/>
          <w:lang w:val="en-GB"/>
        </w:rPr>
        <w:t xml:space="preserve"> from the </w:t>
      </w:r>
      <w:r>
        <w:rPr>
          <w:rFonts w:ascii="Calibri" w:eastAsia="Times New Roman" w:hAnsi="Calibri" w:cs="Arial"/>
          <w:b/>
          <w:color w:val="002060"/>
          <w:sz w:val="28"/>
          <w:szCs w:val="24"/>
          <w:lang w:val="en-GB"/>
        </w:rPr>
        <w:t>1</w:t>
      </w:r>
      <w:r w:rsidRPr="00634D81">
        <w:rPr>
          <w:rFonts w:ascii="Calibri" w:eastAsia="Times New Roman" w:hAnsi="Calibri" w:cs="Arial"/>
          <w:b/>
          <w:color w:val="002060"/>
          <w:sz w:val="28"/>
          <w:szCs w:val="24"/>
          <w:vertAlign w:val="superscript"/>
          <w:lang w:val="en-GB"/>
        </w:rPr>
        <w:t>st</w:t>
      </w:r>
      <w:r>
        <w:rPr>
          <w:rFonts w:ascii="Calibri" w:eastAsia="Times New Roman" w:hAnsi="Calibri" w:cs="Arial"/>
          <w:b/>
          <w:color w:val="002060"/>
          <w:sz w:val="28"/>
          <w:szCs w:val="24"/>
          <w:lang w:val="en-GB"/>
        </w:rPr>
        <w:t xml:space="preserve"> Meeting </w:t>
      </w:r>
    </w:p>
    <w:p w:rsidR="007B389A" w:rsidRDefault="007B389A" w:rsidP="00402A85">
      <w:pPr>
        <w:spacing w:after="0" w:line="240" w:lineRule="auto"/>
        <w:rPr>
          <w:lang w:val="en-GB"/>
        </w:rPr>
      </w:pPr>
    </w:p>
    <w:p w:rsidR="000727DB" w:rsidRDefault="000727DB" w:rsidP="00402A85">
      <w:pPr>
        <w:spacing w:after="0" w:line="240" w:lineRule="auto"/>
        <w:rPr>
          <w:lang w:val="en-GB"/>
        </w:rPr>
      </w:pPr>
      <w:r>
        <w:rPr>
          <w:lang w:val="en-GB"/>
        </w:rPr>
        <w:t xml:space="preserve">The meeting starts with five </w:t>
      </w:r>
      <w:r w:rsidR="004B787C">
        <w:rPr>
          <w:lang w:val="en-GB"/>
        </w:rPr>
        <w:t xml:space="preserve">overview </w:t>
      </w:r>
      <w:r>
        <w:rPr>
          <w:lang w:val="en-GB"/>
        </w:rPr>
        <w:t>presentations:</w:t>
      </w:r>
    </w:p>
    <w:p w:rsidR="000727DB" w:rsidRDefault="00027E10" w:rsidP="00402A85">
      <w:pPr>
        <w:spacing w:after="0" w:line="240" w:lineRule="auto"/>
        <w:rPr>
          <w:lang w:val="en-GB"/>
        </w:rPr>
      </w:pPr>
      <w:r>
        <w:rPr>
          <w:lang w:val="en-GB"/>
        </w:rPr>
        <w:t xml:space="preserve">I) </w:t>
      </w:r>
      <w:r w:rsidR="000727DB">
        <w:rPr>
          <w:lang w:val="en-GB"/>
        </w:rPr>
        <w:t xml:space="preserve"> BB gives an overview on ESMERALDA and the aim of Milestone 31.</w:t>
      </w:r>
    </w:p>
    <w:p w:rsidR="000727DB" w:rsidRDefault="00027E10" w:rsidP="00402A85">
      <w:pPr>
        <w:spacing w:after="0" w:line="240" w:lineRule="auto"/>
        <w:rPr>
          <w:lang w:val="en-GB"/>
        </w:rPr>
      </w:pPr>
      <w:r>
        <w:rPr>
          <w:lang w:val="en-GB"/>
        </w:rPr>
        <w:t>II)</w:t>
      </w:r>
      <w:r w:rsidR="000727DB">
        <w:rPr>
          <w:lang w:val="en-GB"/>
        </w:rPr>
        <w:t xml:space="preserve"> SR gives an overview on BISE</w:t>
      </w:r>
      <w:r>
        <w:rPr>
          <w:lang w:val="en-GB"/>
        </w:rPr>
        <w:t>:</w:t>
      </w:r>
    </w:p>
    <w:p w:rsidR="00B06808" w:rsidRDefault="0099746F" w:rsidP="0080621C">
      <w:pPr>
        <w:pStyle w:val="Listenabsatz"/>
        <w:numPr>
          <w:ilvl w:val="0"/>
          <w:numId w:val="36"/>
        </w:numPr>
        <w:spacing w:after="0" w:line="240" w:lineRule="auto"/>
        <w:rPr>
          <w:lang w:val="en-GB"/>
        </w:rPr>
      </w:pPr>
      <w:r>
        <w:rPr>
          <w:lang w:val="en-GB"/>
        </w:rPr>
        <w:t>T</w:t>
      </w:r>
      <w:r w:rsidR="0080621C" w:rsidRPr="0080621C">
        <w:rPr>
          <w:lang w:val="en-GB"/>
        </w:rPr>
        <w:t xml:space="preserve">he </w:t>
      </w:r>
      <w:r w:rsidR="0080621C">
        <w:rPr>
          <w:lang w:val="en-GB"/>
        </w:rPr>
        <w:t xml:space="preserve">two </w:t>
      </w:r>
      <w:r w:rsidR="0080621C" w:rsidRPr="0080621C">
        <w:rPr>
          <w:lang w:val="en-GB"/>
        </w:rPr>
        <w:t xml:space="preserve">EEA </w:t>
      </w:r>
      <w:r w:rsidR="0080621C">
        <w:rPr>
          <w:lang w:val="en-GB"/>
        </w:rPr>
        <w:t xml:space="preserve">staff members who were responsible </w:t>
      </w:r>
      <w:r w:rsidR="0080621C" w:rsidRPr="0080621C">
        <w:rPr>
          <w:lang w:val="en-GB"/>
        </w:rPr>
        <w:t xml:space="preserve"> for </w:t>
      </w:r>
      <w:r w:rsidR="0080621C">
        <w:rPr>
          <w:lang w:val="en-GB"/>
        </w:rPr>
        <w:t xml:space="preserve"> the content and IT development of </w:t>
      </w:r>
      <w:r w:rsidR="0080621C" w:rsidRPr="0080621C">
        <w:rPr>
          <w:lang w:val="en-GB"/>
        </w:rPr>
        <w:t xml:space="preserve">BISE </w:t>
      </w:r>
      <w:r w:rsidR="0080621C">
        <w:rPr>
          <w:lang w:val="en-GB"/>
        </w:rPr>
        <w:t xml:space="preserve"> are </w:t>
      </w:r>
      <w:proofErr w:type="spellStart"/>
      <w:r w:rsidR="0080621C">
        <w:rPr>
          <w:lang w:val="en-GB"/>
        </w:rPr>
        <w:t>not longer</w:t>
      </w:r>
      <w:proofErr w:type="spellEnd"/>
      <w:r w:rsidR="0080621C">
        <w:rPr>
          <w:lang w:val="en-GB"/>
        </w:rPr>
        <w:t xml:space="preserve"> </w:t>
      </w:r>
      <w:r>
        <w:rPr>
          <w:lang w:val="en-GB"/>
        </w:rPr>
        <w:t>available; their replacement is expected</w:t>
      </w:r>
    </w:p>
    <w:p w:rsidR="00027E10" w:rsidRPr="0080621C" w:rsidRDefault="00027E10" w:rsidP="0080621C">
      <w:pPr>
        <w:pStyle w:val="Listenabsatz"/>
        <w:numPr>
          <w:ilvl w:val="0"/>
          <w:numId w:val="36"/>
        </w:numPr>
        <w:spacing w:after="0" w:line="240" w:lineRule="auto"/>
        <w:rPr>
          <w:lang w:val="en-GB"/>
        </w:rPr>
      </w:pPr>
      <w:r w:rsidRPr="0080621C">
        <w:rPr>
          <w:lang w:val="en-GB"/>
        </w:rPr>
        <w:t>The main focus of BISE is the BD strategy 2020, currently the midterm review report</w:t>
      </w:r>
    </w:p>
    <w:p w:rsidR="00027E10" w:rsidRDefault="00027E10" w:rsidP="00027E10">
      <w:pPr>
        <w:pStyle w:val="Listenabsatz"/>
        <w:numPr>
          <w:ilvl w:val="0"/>
          <w:numId w:val="36"/>
        </w:numPr>
        <w:spacing w:after="0" w:line="240" w:lineRule="auto"/>
        <w:rPr>
          <w:lang w:val="en-GB"/>
        </w:rPr>
      </w:pPr>
      <w:r>
        <w:rPr>
          <w:lang w:val="en-GB"/>
        </w:rPr>
        <w:t xml:space="preserve">Graphs and data are maintained by the EEA </w:t>
      </w:r>
      <w:r w:rsidR="0080621C">
        <w:rPr>
          <w:lang w:val="en-GB"/>
        </w:rPr>
        <w:t xml:space="preserve">Biodiversity </w:t>
      </w:r>
      <w:r>
        <w:rPr>
          <w:lang w:val="en-GB"/>
        </w:rPr>
        <w:t xml:space="preserve">Data </w:t>
      </w:r>
      <w:proofErr w:type="spellStart"/>
      <w:r>
        <w:rPr>
          <w:lang w:val="en-GB"/>
        </w:rPr>
        <w:t>Center</w:t>
      </w:r>
      <w:proofErr w:type="spellEnd"/>
      <w:r w:rsidR="0080621C">
        <w:rPr>
          <w:lang w:val="en-GB"/>
        </w:rPr>
        <w:t xml:space="preserve"> (BDC)</w:t>
      </w:r>
    </w:p>
    <w:p w:rsidR="00027E10" w:rsidRDefault="00027E10" w:rsidP="00027E10">
      <w:pPr>
        <w:pStyle w:val="Listenabsatz"/>
        <w:numPr>
          <w:ilvl w:val="0"/>
          <w:numId w:val="36"/>
        </w:numPr>
        <w:spacing w:after="0" w:line="240" w:lineRule="auto"/>
        <w:rPr>
          <w:lang w:val="en-GB"/>
        </w:rPr>
      </w:pPr>
      <w:r>
        <w:rPr>
          <w:lang w:val="en-GB"/>
        </w:rPr>
        <w:t>EU member state fact sheets are part of BISE, potential contribution from ESMERALDA here</w:t>
      </w:r>
    </w:p>
    <w:p w:rsidR="00027E10" w:rsidRDefault="00027E10" w:rsidP="00027E10">
      <w:pPr>
        <w:pStyle w:val="Listenabsatz"/>
        <w:numPr>
          <w:ilvl w:val="0"/>
          <w:numId w:val="36"/>
        </w:numPr>
        <w:spacing w:after="0" w:line="240" w:lineRule="auto"/>
        <w:rPr>
          <w:lang w:val="en-GB"/>
        </w:rPr>
      </w:pPr>
      <w:r>
        <w:rPr>
          <w:lang w:val="en-GB"/>
        </w:rPr>
        <w:t>Biodiversity fact sheets for EU member states (EU28+)</w:t>
      </w:r>
    </w:p>
    <w:p w:rsidR="00027E10" w:rsidRDefault="00027E10" w:rsidP="00027E10">
      <w:pPr>
        <w:pStyle w:val="Listenabsatz"/>
        <w:numPr>
          <w:ilvl w:val="0"/>
          <w:numId w:val="36"/>
        </w:numPr>
        <w:spacing w:after="0" w:line="240" w:lineRule="auto"/>
        <w:rPr>
          <w:lang w:val="en-GB"/>
        </w:rPr>
      </w:pPr>
      <w:r>
        <w:rPr>
          <w:lang w:val="en-GB"/>
        </w:rPr>
        <w:t>BISE catalogue/library</w:t>
      </w:r>
    </w:p>
    <w:p w:rsidR="00027E10" w:rsidRDefault="00027E10" w:rsidP="00027E10">
      <w:pPr>
        <w:pStyle w:val="Listenabsatz"/>
        <w:numPr>
          <w:ilvl w:val="0"/>
          <w:numId w:val="36"/>
        </w:numPr>
        <w:spacing w:after="0" w:line="240" w:lineRule="auto"/>
        <w:rPr>
          <w:lang w:val="en-GB"/>
        </w:rPr>
      </w:pPr>
      <w:r>
        <w:rPr>
          <w:lang w:val="en-GB"/>
        </w:rPr>
        <w:t>MAES pages, official MAES WG materials, CICES</w:t>
      </w:r>
    </w:p>
    <w:p w:rsidR="00027E10" w:rsidRDefault="00027E10" w:rsidP="00027E10">
      <w:pPr>
        <w:pStyle w:val="Listenabsatz"/>
        <w:numPr>
          <w:ilvl w:val="0"/>
          <w:numId w:val="36"/>
        </w:numPr>
        <w:spacing w:after="0" w:line="240" w:lineRule="auto"/>
        <w:rPr>
          <w:lang w:val="en-GB"/>
        </w:rPr>
      </w:pPr>
      <w:r>
        <w:rPr>
          <w:lang w:val="en-GB"/>
        </w:rPr>
        <w:t>Case study data base, interactive ecosystem type map (from EEA)</w:t>
      </w:r>
      <w:r w:rsidR="00932217">
        <w:rPr>
          <w:lang w:val="en-GB"/>
        </w:rPr>
        <w:t>;</w:t>
      </w:r>
    </w:p>
    <w:p w:rsidR="00027E10" w:rsidRDefault="00027E10" w:rsidP="00027E10">
      <w:pPr>
        <w:pStyle w:val="Listenabsatz"/>
        <w:numPr>
          <w:ilvl w:val="0"/>
          <w:numId w:val="36"/>
        </w:numPr>
        <w:spacing w:after="0" w:line="240" w:lineRule="auto"/>
        <w:rPr>
          <w:lang w:val="en-GB"/>
        </w:rPr>
      </w:pPr>
      <w:r>
        <w:rPr>
          <w:lang w:val="en-GB"/>
        </w:rPr>
        <w:t xml:space="preserve">How can BISE support ESMERALDA (and other way around)? Which data are/will be available and </w:t>
      </w:r>
      <w:r w:rsidR="00932217">
        <w:rPr>
          <w:lang w:val="en-GB"/>
        </w:rPr>
        <w:t>how can they be quality-checked (e.g. maps, ESMERALDA fact sheets)</w:t>
      </w:r>
    </w:p>
    <w:p w:rsidR="00932217" w:rsidRPr="00027E10" w:rsidRDefault="00932217" w:rsidP="00932217">
      <w:pPr>
        <w:pStyle w:val="Listenabsatz"/>
        <w:spacing w:after="0" w:line="240" w:lineRule="auto"/>
        <w:rPr>
          <w:lang w:val="en-GB"/>
        </w:rPr>
      </w:pPr>
    </w:p>
    <w:p w:rsidR="00027E10" w:rsidRDefault="00027E10" w:rsidP="00D62CF2">
      <w:pPr>
        <w:jc w:val="both"/>
        <w:rPr>
          <w:lang w:val="en-GB"/>
        </w:rPr>
      </w:pPr>
      <w:r>
        <w:rPr>
          <w:lang w:val="en-GB"/>
        </w:rPr>
        <w:t>III) MPS gives an overview on OPPLA:</w:t>
      </w:r>
    </w:p>
    <w:p w:rsidR="00027E10" w:rsidRDefault="00027E10" w:rsidP="00027E10">
      <w:pPr>
        <w:pStyle w:val="Listenabsatz"/>
        <w:numPr>
          <w:ilvl w:val="0"/>
          <w:numId w:val="36"/>
        </w:numPr>
        <w:jc w:val="both"/>
        <w:rPr>
          <w:lang w:val="en-GB"/>
        </w:rPr>
      </w:pPr>
      <w:r>
        <w:rPr>
          <w:lang w:val="en-GB"/>
        </w:rPr>
        <w:t>OPPLA is an online hub with different entry points</w:t>
      </w:r>
    </w:p>
    <w:p w:rsidR="00027E10" w:rsidRDefault="00027E10" w:rsidP="00027E10">
      <w:pPr>
        <w:pStyle w:val="Listenabsatz"/>
        <w:numPr>
          <w:ilvl w:val="0"/>
          <w:numId w:val="36"/>
        </w:numPr>
        <w:jc w:val="both"/>
        <w:rPr>
          <w:lang w:val="en-GB"/>
        </w:rPr>
      </w:pPr>
      <w:r>
        <w:rPr>
          <w:lang w:val="en-GB"/>
        </w:rPr>
        <w:t>The prototype is ready to be tested in autumn 2015</w:t>
      </w:r>
    </w:p>
    <w:p w:rsidR="00027E10" w:rsidRDefault="00027E10" w:rsidP="00027E10">
      <w:pPr>
        <w:pStyle w:val="Listenabsatz"/>
        <w:numPr>
          <w:ilvl w:val="0"/>
          <w:numId w:val="36"/>
        </w:numPr>
        <w:jc w:val="both"/>
        <w:rPr>
          <w:lang w:val="en-GB"/>
        </w:rPr>
      </w:pPr>
      <w:r>
        <w:rPr>
          <w:lang w:val="en-GB"/>
        </w:rPr>
        <w:t>Certain tools are available in the platform already</w:t>
      </w:r>
    </w:p>
    <w:p w:rsidR="00027E10" w:rsidRDefault="00027E10" w:rsidP="005F24B2">
      <w:pPr>
        <w:pStyle w:val="Listenabsatz"/>
        <w:numPr>
          <w:ilvl w:val="0"/>
          <w:numId w:val="36"/>
        </w:numPr>
        <w:jc w:val="both"/>
        <w:rPr>
          <w:lang w:val="en-GB"/>
        </w:rPr>
      </w:pPr>
      <w:r w:rsidRPr="00027E10">
        <w:rPr>
          <w:lang w:val="en-GB"/>
        </w:rPr>
        <w:t xml:space="preserve">Plan: quick response to requests “Ask OPPLA”, </w:t>
      </w:r>
      <w:r>
        <w:rPr>
          <w:lang w:val="en-GB"/>
        </w:rPr>
        <w:t>o</w:t>
      </w:r>
      <w:r w:rsidRPr="00027E10">
        <w:rPr>
          <w:lang w:val="en-GB"/>
        </w:rPr>
        <w:t>nline market place, services</w:t>
      </w:r>
      <w:r>
        <w:rPr>
          <w:lang w:val="en-GB"/>
        </w:rPr>
        <w:t xml:space="preserve"> </w:t>
      </w:r>
    </w:p>
    <w:p w:rsidR="00027E10" w:rsidRDefault="00027E10" w:rsidP="005F24B2">
      <w:pPr>
        <w:pStyle w:val="Listenabsatz"/>
        <w:numPr>
          <w:ilvl w:val="0"/>
          <w:numId w:val="36"/>
        </w:numPr>
        <w:jc w:val="both"/>
        <w:rPr>
          <w:lang w:val="en-GB"/>
        </w:rPr>
      </w:pPr>
      <w:r>
        <w:rPr>
          <w:lang w:val="en-GB"/>
        </w:rPr>
        <w:t xml:space="preserve">Business plan foresees paid services to an independent company; in order to make OPPLA self-sustaining after the end of the projects (after 2017) </w:t>
      </w:r>
    </w:p>
    <w:p w:rsidR="004B787C" w:rsidRDefault="004B787C" w:rsidP="004B787C">
      <w:pPr>
        <w:jc w:val="both"/>
        <w:rPr>
          <w:lang w:val="en-GB"/>
        </w:rPr>
      </w:pPr>
    </w:p>
    <w:p w:rsidR="004B787C" w:rsidRPr="004B787C" w:rsidRDefault="004B787C" w:rsidP="004B787C">
      <w:pPr>
        <w:jc w:val="both"/>
        <w:rPr>
          <w:lang w:val="en-GB"/>
        </w:rPr>
      </w:pPr>
    </w:p>
    <w:p w:rsidR="00932217" w:rsidRDefault="00932217" w:rsidP="00932217">
      <w:pPr>
        <w:jc w:val="both"/>
        <w:rPr>
          <w:lang w:val="en-GB"/>
        </w:rPr>
      </w:pPr>
      <w:proofErr w:type="gramStart"/>
      <w:r>
        <w:rPr>
          <w:lang w:val="en-GB"/>
        </w:rPr>
        <w:t>IV) ME</w:t>
      </w:r>
      <w:proofErr w:type="gramEnd"/>
      <w:r>
        <w:rPr>
          <w:lang w:val="en-GB"/>
        </w:rPr>
        <w:t xml:space="preserve"> gives an overview over EEA/ETC activities:</w:t>
      </w:r>
    </w:p>
    <w:p w:rsidR="00932217" w:rsidRDefault="00932217" w:rsidP="00932217">
      <w:pPr>
        <w:pStyle w:val="Listenabsatz"/>
        <w:numPr>
          <w:ilvl w:val="0"/>
          <w:numId w:val="36"/>
        </w:numPr>
        <w:jc w:val="both"/>
        <w:rPr>
          <w:lang w:val="en-GB"/>
        </w:rPr>
      </w:pPr>
      <w:r>
        <w:rPr>
          <w:lang w:val="en-GB"/>
        </w:rPr>
        <w:t xml:space="preserve">No mandate yet to take up MAES in </w:t>
      </w:r>
      <w:r w:rsidR="004B787C">
        <w:rPr>
          <w:lang w:val="en-GB"/>
        </w:rPr>
        <w:t>EIONET</w:t>
      </w:r>
    </w:p>
    <w:p w:rsidR="00932217" w:rsidRDefault="00932217" w:rsidP="00932217">
      <w:pPr>
        <w:pStyle w:val="Listenabsatz"/>
        <w:numPr>
          <w:ilvl w:val="0"/>
          <w:numId w:val="36"/>
        </w:numPr>
        <w:jc w:val="both"/>
        <w:rPr>
          <w:lang w:val="en-GB"/>
        </w:rPr>
      </w:pPr>
      <w:r>
        <w:rPr>
          <w:lang w:val="en-GB"/>
        </w:rPr>
        <w:t>Links to national reference and European topic centres exist</w:t>
      </w:r>
    </w:p>
    <w:p w:rsidR="00932217" w:rsidRDefault="00932217" w:rsidP="00932217">
      <w:pPr>
        <w:pStyle w:val="Listenabsatz"/>
        <w:numPr>
          <w:ilvl w:val="0"/>
          <w:numId w:val="36"/>
        </w:numPr>
        <w:jc w:val="both"/>
        <w:rPr>
          <w:lang w:val="en-GB"/>
        </w:rPr>
      </w:pPr>
      <w:r>
        <w:rPr>
          <w:lang w:val="en-GB"/>
        </w:rPr>
        <w:t>Mapping of ecosystem types, probability maps</w:t>
      </w:r>
    </w:p>
    <w:p w:rsidR="00932217" w:rsidRDefault="00932217" w:rsidP="00932217">
      <w:pPr>
        <w:pStyle w:val="Listenabsatz"/>
        <w:numPr>
          <w:ilvl w:val="0"/>
          <w:numId w:val="36"/>
        </w:numPr>
        <w:jc w:val="both"/>
        <w:rPr>
          <w:lang w:val="en-GB"/>
        </w:rPr>
      </w:pPr>
      <w:r>
        <w:rPr>
          <w:lang w:val="en-GB"/>
        </w:rPr>
        <w:t>Maps integrated in new EEA data base (Version 2.1), labelled</w:t>
      </w:r>
    </w:p>
    <w:p w:rsidR="00932217" w:rsidRDefault="00932217" w:rsidP="00932217">
      <w:pPr>
        <w:pStyle w:val="Listenabsatz"/>
        <w:numPr>
          <w:ilvl w:val="0"/>
          <w:numId w:val="36"/>
        </w:numPr>
        <w:jc w:val="both"/>
        <w:rPr>
          <w:lang w:val="en-GB"/>
        </w:rPr>
      </w:pPr>
      <w:r>
        <w:rPr>
          <w:lang w:val="en-GB"/>
        </w:rPr>
        <w:t>EEA is mapping environmental pressures over time, e.g. related to WFD, HNV, marine areas</w:t>
      </w:r>
    </w:p>
    <w:p w:rsidR="00932217" w:rsidRDefault="00932217" w:rsidP="00932217">
      <w:pPr>
        <w:pStyle w:val="Listenabsatz"/>
        <w:numPr>
          <w:ilvl w:val="0"/>
          <w:numId w:val="36"/>
        </w:numPr>
        <w:jc w:val="both"/>
        <w:rPr>
          <w:lang w:val="en-GB"/>
        </w:rPr>
      </w:pPr>
      <w:r>
        <w:rPr>
          <w:lang w:val="en-GB"/>
        </w:rPr>
        <w:t xml:space="preserve">Impacts on habitats and biodiversity, relevant </w:t>
      </w:r>
      <w:r w:rsidR="004B787C">
        <w:rPr>
          <w:lang w:val="en-GB"/>
        </w:rPr>
        <w:t xml:space="preserve">e.g. </w:t>
      </w:r>
      <w:r>
        <w:rPr>
          <w:lang w:val="en-GB"/>
        </w:rPr>
        <w:t>for BD strategy’s 15% targets</w:t>
      </w:r>
    </w:p>
    <w:p w:rsidR="00932217" w:rsidRDefault="00932217" w:rsidP="00932217">
      <w:pPr>
        <w:pStyle w:val="Listenabsatz"/>
        <w:numPr>
          <w:ilvl w:val="0"/>
          <w:numId w:val="36"/>
        </w:numPr>
        <w:jc w:val="both"/>
        <w:rPr>
          <w:lang w:val="en-GB"/>
        </w:rPr>
      </w:pPr>
      <w:r>
        <w:rPr>
          <w:lang w:val="en-GB"/>
        </w:rPr>
        <w:t>New EEA report in 10/2015, collaboration with JRC about ES maps</w:t>
      </w:r>
    </w:p>
    <w:p w:rsidR="00932217" w:rsidRDefault="00932217" w:rsidP="00932217">
      <w:pPr>
        <w:jc w:val="both"/>
        <w:rPr>
          <w:lang w:val="en-GB"/>
        </w:rPr>
      </w:pPr>
      <w:r>
        <w:rPr>
          <w:lang w:val="en-GB"/>
        </w:rPr>
        <w:t>V) JM presents the ESP Visualisation Tool:</w:t>
      </w:r>
    </w:p>
    <w:p w:rsidR="00932217" w:rsidRDefault="00932217" w:rsidP="00932217">
      <w:pPr>
        <w:pStyle w:val="Listenabsatz"/>
        <w:numPr>
          <w:ilvl w:val="0"/>
          <w:numId w:val="36"/>
        </w:numPr>
        <w:jc w:val="both"/>
        <w:rPr>
          <w:lang w:val="en-GB"/>
        </w:rPr>
      </w:pPr>
      <w:r w:rsidRPr="00932217">
        <w:rPr>
          <w:lang w:val="en-GB"/>
        </w:rPr>
        <w:t>new ver</w:t>
      </w:r>
      <w:r>
        <w:rPr>
          <w:lang w:val="en-GB"/>
        </w:rPr>
        <w:t>sion of ESP-VT to be launched in fall 2015</w:t>
      </w:r>
    </w:p>
    <w:p w:rsidR="00932217" w:rsidRDefault="00932217" w:rsidP="00932217">
      <w:pPr>
        <w:pStyle w:val="Listenabsatz"/>
        <w:numPr>
          <w:ilvl w:val="0"/>
          <w:numId w:val="36"/>
        </w:numPr>
        <w:jc w:val="both"/>
        <w:rPr>
          <w:lang w:val="en-GB"/>
        </w:rPr>
      </w:pPr>
      <w:r>
        <w:rPr>
          <w:lang w:val="en-GB"/>
        </w:rPr>
        <w:t>ESMERALDA ES mapping case studies and review data will be uploaded</w:t>
      </w:r>
    </w:p>
    <w:p w:rsidR="00932217" w:rsidRPr="00932217" w:rsidRDefault="00932217" w:rsidP="00932217">
      <w:pPr>
        <w:pStyle w:val="Listenabsatz"/>
        <w:numPr>
          <w:ilvl w:val="0"/>
          <w:numId w:val="36"/>
        </w:numPr>
        <w:jc w:val="both"/>
        <w:rPr>
          <w:lang w:val="en-GB"/>
        </w:rPr>
      </w:pPr>
      <w:r>
        <w:rPr>
          <w:lang w:val="en-GB"/>
        </w:rPr>
        <w:t>JM is moderating all uploads as admin</w:t>
      </w:r>
    </w:p>
    <w:p w:rsidR="00932217" w:rsidRPr="00932217" w:rsidRDefault="00932217" w:rsidP="00932217">
      <w:pPr>
        <w:ind w:left="360"/>
        <w:jc w:val="both"/>
        <w:rPr>
          <w:lang w:val="en-GB"/>
        </w:rPr>
      </w:pPr>
    </w:p>
    <w:p w:rsidR="00932217" w:rsidRDefault="00BE65DE" w:rsidP="00BE65DE">
      <w:pPr>
        <w:pStyle w:val="berschrift1"/>
      </w:pPr>
      <w:r>
        <w:t>Discussion</w:t>
      </w:r>
    </w:p>
    <w:p w:rsidR="00BE65DE" w:rsidRDefault="00BE65DE" w:rsidP="00BE65DE">
      <w:pPr>
        <w:pStyle w:val="Listenabsatz"/>
        <w:ind w:left="360"/>
        <w:jc w:val="both"/>
        <w:rPr>
          <w:lang w:val="en-GB"/>
        </w:rPr>
      </w:pPr>
    </w:p>
    <w:p w:rsidR="002C66CC" w:rsidRDefault="00932217" w:rsidP="009A3FBE">
      <w:pPr>
        <w:pStyle w:val="Listenabsatz"/>
        <w:numPr>
          <w:ilvl w:val="0"/>
          <w:numId w:val="38"/>
        </w:numPr>
        <w:jc w:val="both"/>
        <w:rPr>
          <w:lang w:val="en-GB"/>
        </w:rPr>
      </w:pPr>
      <w:r w:rsidRPr="002C66CC">
        <w:rPr>
          <w:lang w:val="en-GB"/>
        </w:rPr>
        <w:t>Questions are discussed how closely ESMERALDA will/can be linked to OPPLA (e.g. related to EU Horizon 2020 Open Access strategy; quality check; ESP-VT maps; relation to BISE)</w:t>
      </w:r>
    </w:p>
    <w:p w:rsidR="00932217" w:rsidRDefault="00932217" w:rsidP="009A3FBE">
      <w:pPr>
        <w:pStyle w:val="Listenabsatz"/>
        <w:numPr>
          <w:ilvl w:val="0"/>
          <w:numId w:val="38"/>
        </w:numPr>
        <w:jc w:val="both"/>
        <w:rPr>
          <w:lang w:val="en-GB"/>
        </w:rPr>
      </w:pPr>
      <w:r w:rsidRPr="002C66CC">
        <w:rPr>
          <w:lang w:val="en-GB"/>
        </w:rPr>
        <w:t xml:space="preserve">Different options (first step: online links on different platforms; but </w:t>
      </w:r>
      <w:r w:rsidR="004B787C">
        <w:rPr>
          <w:lang w:val="en-GB"/>
        </w:rPr>
        <w:t xml:space="preserve">much more detailed </w:t>
      </w:r>
      <w:r w:rsidRPr="002C66CC">
        <w:rPr>
          <w:lang w:val="en-GB"/>
        </w:rPr>
        <w:t>medium- and long-term strategies</w:t>
      </w:r>
      <w:r w:rsidR="004B787C">
        <w:rPr>
          <w:lang w:val="en-GB"/>
        </w:rPr>
        <w:t xml:space="preserve"> are needed.</w:t>
      </w:r>
      <w:r w:rsidRPr="002C66CC">
        <w:rPr>
          <w:lang w:val="en-GB"/>
        </w:rPr>
        <w:t xml:space="preserve"> Real inter-operability possible?</w:t>
      </w:r>
      <w:r w:rsidR="002C66CC">
        <w:rPr>
          <w:lang w:val="en-GB"/>
        </w:rPr>
        <w:t xml:space="preserve"> Technical issues need to be solved and contact points defined</w:t>
      </w:r>
      <w:r w:rsidRPr="002C66CC">
        <w:rPr>
          <w:lang w:val="en-GB"/>
        </w:rPr>
        <w:t>)</w:t>
      </w:r>
    </w:p>
    <w:p w:rsidR="002C66CC" w:rsidRDefault="002C66CC" w:rsidP="002C66CC">
      <w:pPr>
        <w:pStyle w:val="Listenabsatz"/>
        <w:numPr>
          <w:ilvl w:val="0"/>
          <w:numId w:val="38"/>
        </w:numPr>
        <w:jc w:val="both"/>
        <w:rPr>
          <w:lang w:val="en-GB"/>
        </w:rPr>
      </w:pPr>
      <w:r>
        <w:rPr>
          <w:lang w:val="en-GB"/>
        </w:rPr>
        <w:t>Who are the key customers of the different platforms? Which data/information shall be fed to which platform (e.g. exchange information, event data, workshop information)</w:t>
      </w:r>
    </w:p>
    <w:p w:rsidR="002C66CC" w:rsidRPr="002C66CC" w:rsidRDefault="002C66CC" w:rsidP="002C66CC">
      <w:pPr>
        <w:pStyle w:val="Listenabsatz"/>
        <w:numPr>
          <w:ilvl w:val="0"/>
          <w:numId w:val="38"/>
        </w:numPr>
        <w:jc w:val="both"/>
        <w:rPr>
          <w:lang w:val="en-GB"/>
        </w:rPr>
      </w:pPr>
      <w:r>
        <w:rPr>
          <w:lang w:val="en-GB"/>
        </w:rPr>
        <w:t>Questions of data ownerships, technical questions, stakeholder demands need to be solved and adapted to the different environments</w:t>
      </w:r>
    </w:p>
    <w:p w:rsidR="002C66CC" w:rsidRDefault="002C66CC" w:rsidP="002C66CC">
      <w:pPr>
        <w:pStyle w:val="Listenabsatz"/>
        <w:numPr>
          <w:ilvl w:val="0"/>
          <w:numId w:val="38"/>
        </w:numPr>
        <w:jc w:val="both"/>
        <w:rPr>
          <w:lang w:val="en-GB"/>
        </w:rPr>
      </w:pPr>
      <w:r w:rsidRPr="002C66CC">
        <w:rPr>
          <w:lang w:val="en-GB"/>
        </w:rPr>
        <w:t>ESMERALDA is committed to EC (DG RTD) and needs to deliver to MAES and BISE/EEA</w:t>
      </w:r>
      <w:r>
        <w:rPr>
          <w:lang w:val="en-GB"/>
        </w:rPr>
        <w:t>; BISE would need more funding to achieve DG ENV policy targets in relation to MAES</w:t>
      </w:r>
    </w:p>
    <w:p w:rsidR="002C66CC" w:rsidRPr="002C66CC" w:rsidRDefault="002C66CC" w:rsidP="002C66CC">
      <w:pPr>
        <w:pStyle w:val="Listenabsatz"/>
        <w:numPr>
          <w:ilvl w:val="0"/>
          <w:numId w:val="38"/>
        </w:numPr>
        <w:jc w:val="both"/>
        <w:rPr>
          <w:lang w:val="en-GB"/>
        </w:rPr>
      </w:pPr>
      <w:r>
        <w:rPr>
          <w:lang w:val="en-GB"/>
        </w:rPr>
        <w:t>Perhaps some changes in BISE are needed (stakeholder feedback, also from MAES – iterative process)</w:t>
      </w:r>
    </w:p>
    <w:p w:rsidR="00634D81" w:rsidRDefault="00932217" w:rsidP="00932217">
      <w:pPr>
        <w:pStyle w:val="Listenabsatz"/>
        <w:numPr>
          <w:ilvl w:val="0"/>
          <w:numId w:val="38"/>
        </w:numPr>
        <w:jc w:val="both"/>
        <w:rPr>
          <w:lang w:val="en-GB"/>
        </w:rPr>
      </w:pPr>
      <w:r w:rsidRPr="00932217">
        <w:rPr>
          <w:lang w:val="en-GB"/>
        </w:rPr>
        <w:t xml:space="preserve">OPPLA and BISE </w:t>
      </w:r>
      <w:r w:rsidR="0099746F">
        <w:rPr>
          <w:lang w:val="en-GB"/>
        </w:rPr>
        <w:t>are considered as</w:t>
      </w:r>
      <w:r w:rsidR="002C66CC">
        <w:rPr>
          <w:lang w:val="en-GB"/>
        </w:rPr>
        <w:t xml:space="preserve"> complementary systems;</w:t>
      </w:r>
      <w:r w:rsidRPr="00932217">
        <w:rPr>
          <w:lang w:val="en-GB"/>
        </w:rPr>
        <w:t xml:space="preserve"> </w:t>
      </w:r>
      <w:r w:rsidR="0099746F">
        <w:rPr>
          <w:lang w:val="en-GB"/>
        </w:rPr>
        <w:t>the level of integration needs to be further discussed.</w:t>
      </w:r>
      <w:r w:rsidR="002C66CC">
        <w:rPr>
          <w:lang w:val="en-GB"/>
        </w:rPr>
        <w:t xml:space="preserve"> Can there be clear protocols for both platforms’ application?</w:t>
      </w:r>
    </w:p>
    <w:p w:rsidR="002C66CC" w:rsidRPr="00932217" w:rsidRDefault="002C66CC" w:rsidP="00932217">
      <w:pPr>
        <w:pStyle w:val="Listenabsatz"/>
        <w:numPr>
          <w:ilvl w:val="0"/>
          <w:numId w:val="38"/>
        </w:numPr>
        <w:jc w:val="both"/>
        <w:rPr>
          <w:lang w:val="en-GB"/>
        </w:rPr>
      </w:pPr>
      <w:r>
        <w:rPr>
          <w:lang w:val="en-GB"/>
        </w:rPr>
        <w:t>ESMERALDA can test different systems within its Workshops to identify stakeholder demands</w:t>
      </w:r>
    </w:p>
    <w:p w:rsidR="00932217" w:rsidRDefault="00932217" w:rsidP="00932217">
      <w:pPr>
        <w:pStyle w:val="Listenabsatz"/>
        <w:numPr>
          <w:ilvl w:val="0"/>
          <w:numId w:val="38"/>
        </w:numPr>
        <w:jc w:val="both"/>
        <w:rPr>
          <w:lang w:val="en-GB"/>
        </w:rPr>
      </w:pPr>
      <w:r>
        <w:rPr>
          <w:lang w:val="en-GB"/>
        </w:rPr>
        <w:t>Consensus that n</w:t>
      </w:r>
      <w:r w:rsidRPr="00932217">
        <w:rPr>
          <w:lang w:val="en-GB"/>
        </w:rPr>
        <w:t xml:space="preserve">o new platform </w:t>
      </w:r>
      <w:r>
        <w:rPr>
          <w:lang w:val="en-GB"/>
        </w:rPr>
        <w:t>shall</w:t>
      </w:r>
      <w:r w:rsidRPr="00932217">
        <w:rPr>
          <w:lang w:val="en-GB"/>
        </w:rPr>
        <w:t xml:space="preserve"> be created!</w:t>
      </w:r>
    </w:p>
    <w:p w:rsidR="002C66CC" w:rsidRPr="002C66CC" w:rsidRDefault="002C66CC" w:rsidP="002C66CC">
      <w:pPr>
        <w:pStyle w:val="Listenabsatz"/>
        <w:numPr>
          <w:ilvl w:val="0"/>
          <w:numId w:val="38"/>
        </w:numPr>
        <w:jc w:val="both"/>
        <w:rPr>
          <w:lang w:val="en-GB"/>
        </w:rPr>
      </w:pPr>
      <w:r>
        <w:rPr>
          <w:lang w:val="en-GB"/>
        </w:rPr>
        <w:t>EU INSPIRE guideline on data sharing: JRC is working on it (2016)</w:t>
      </w:r>
    </w:p>
    <w:p w:rsidR="002C66CC" w:rsidRDefault="002C66CC" w:rsidP="00BE65DE">
      <w:pPr>
        <w:pStyle w:val="Listenabsatz"/>
        <w:numPr>
          <w:ilvl w:val="0"/>
          <w:numId w:val="38"/>
        </w:numPr>
        <w:jc w:val="both"/>
        <w:rPr>
          <w:lang w:val="en-GB"/>
        </w:rPr>
      </w:pPr>
      <w:r>
        <w:rPr>
          <w:lang w:val="en-GB"/>
        </w:rPr>
        <w:t>What can be reached until the next meeting?</w:t>
      </w:r>
    </w:p>
    <w:p w:rsidR="00BE65DE" w:rsidRDefault="00BE65DE" w:rsidP="00BE65DE">
      <w:pPr>
        <w:jc w:val="both"/>
        <w:rPr>
          <w:lang w:val="en-GB"/>
        </w:rPr>
      </w:pPr>
    </w:p>
    <w:p w:rsidR="00BE65DE" w:rsidRDefault="00BE65DE" w:rsidP="00BE65DE">
      <w:pPr>
        <w:jc w:val="both"/>
        <w:rPr>
          <w:lang w:val="en-GB"/>
        </w:rPr>
      </w:pPr>
    </w:p>
    <w:p w:rsidR="00BE65DE" w:rsidRDefault="00BE65DE" w:rsidP="00BE65DE">
      <w:pPr>
        <w:jc w:val="both"/>
        <w:rPr>
          <w:lang w:val="en-GB"/>
        </w:rPr>
      </w:pPr>
    </w:p>
    <w:p w:rsidR="00BE65DE" w:rsidRDefault="00BE65DE" w:rsidP="00BE65DE">
      <w:pPr>
        <w:jc w:val="both"/>
        <w:rPr>
          <w:lang w:val="en-GB"/>
        </w:rPr>
      </w:pPr>
      <w:bookmarkStart w:id="0" w:name="_GoBack"/>
      <w:bookmarkEnd w:id="0"/>
    </w:p>
    <w:p w:rsidR="00BE65DE" w:rsidRPr="00BE65DE" w:rsidRDefault="00BE65DE" w:rsidP="00BE65DE">
      <w:pPr>
        <w:pStyle w:val="berschrift1"/>
      </w:pPr>
      <w:r w:rsidRPr="00BE65DE">
        <w:rPr>
          <w:rStyle w:val="berschrift1Zchn"/>
          <w:rFonts w:eastAsiaTheme="minorEastAsia"/>
          <w:b/>
        </w:rPr>
        <w:t>P</w:t>
      </w:r>
      <w:r w:rsidRPr="00BE65DE">
        <w:rPr>
          <w:rStyle w:val="berschrift1Zchn"/>
          <w:b/>
        </w:rPr>
        <w:t>reliminary conclusions</w:t>
      </w:r>
    </w:p>
    <w:p w:rsidR="00BE65DE" w:rsidRPr="00BE65DE" w:rsidRDefault="00BE65DE" w:rsidP="00BE65DE">
      <w:pPr>
        <w:jc w:val="both"/>
        <w:rPr>
          <w:lang w:val="en-GB"/>
        </w:rPr>
      </w:pPr>
    </w:p>
    <w:p w:rsidR="00BE65DE" w:rsidRPr="00BE65DE" w:rsidRDefault="00BE65DE" w:rsidP="00BE65DE">
      <w:pPr>
        <w:jc w:val="both"/>
        <w:rPr>
          <w:lang w:val="en-GB"/>
        </w:rPr>
      </w:pPr>
      <w:r w:rsidRPr="00BE65DE">
        <w:rPr>
          <w:lang w:val="en-GB"/>
        </w:rPr>
        <w:t>1. Given that ESMERALDA is a direct support action to Action 5 of the EU Biodiversity Strategy, BISE seems the most evident platform to share results of the project. This is particularly relevant for information sanctioned by the Member States e.g., fact sheets, mapping guidance and maps (through interoperability with the ESPVT)</w:t>
      </w:r>
    </w:p>
    <w:p w:rsidR="00BE65DE" w:rsidRDefault="00BE65DE" w:rsidP="00BE65DE">
      <w:pPr>
        <w:jc w:val="both"/>
        <w:rPr>
          <w:lang w:val="en-GB"/>
        </w:rPr>
      </w:pPr>
      <w:r w:rsidRPr="00BE65DE">
        <w:rPr>
          <w:lang w:val="en-GB"/>
        </w:rPr>
        <w:t>2. OPPLA may be a suitable platform to share guidance (the flexible mapping approach) but further insights are needed to understand the business model of OPPLA in order to ensure that ESMERALDA products can be made publically available at no cost.</w:t>
      </w:r>
    </w:p>
    <w:p w:rsidR="00BE65DE" w:rsidRPr="00BE65DE" w:rsidRDefault="00BE65DE" w:rsidP="00BE65DE">
      <w:pPr>
        <w:jc w:val="both"/>
        <w:rPr>
          <w:lang w:val="en-GB"/>
        </w:rPr>
      </w:pPr>
    </w:p>
    <w:p w:rsidR="00634D81" w:rsidRPr="00634D81" w:rsidRDefault="00634D81" w:rsidP="00634D81">
      <w:pPr>
        <w:pStyle w:val="berschrift1"/>
      </w:pPr>
      <w:r>
        <w:t>Next meeting</w:t>
      </w:r>
    </w:p>
    <w:p w:rsidR="00634D81" w:rsidRDefault="00634D81" w:rsidP="00634D81">
      <w:pPr>
        <w:jc w:val="both"/>
        <w:rPr>
          <w:lang w:val="en-GB"/>
        </w:rPr>
      </w:pPr>
      <w:r>
        <w:rPr>
          <w:lang w:val="en-GB"/>
        </w:rPr>
        <w:t>The next meeting will take place either in March 2016 in Brussels (back-to-back with the MAES WG meeting) or in April 2016 in Nottingham (together with the ESMERALDA Workshop).</w:t>
      </w:r>
    </w:p>
    <w:sectPr w:rsidR="00634D81" w:rsidSect="00193845">
      <w:headerReference w:type="even" r:id="rId12"/>
      <w:headerReference w:type="default" r:id="rId13"/>
      <w:footerReference w:type="default" r:id="rId14"/>
      <w:pgSz w:w="11907" w:h="16840" w:code="9"/>
      <w:pgMar w:top="1440" w:right="1440" w:bottom="1440" w:left="1440"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F79" w:rsidRDefault="001C6F79" w:rsidP="003A2357">
      <w:pPr>
        <w:spacing w:after="0" w:line="240" w:lineRule="auto"/>
      </w:pPr>
      <w:r>
        <w:separator/>
      </w:r>
    </w:p>
  </w:endnote>
  <w:endnote w:type="continuationSeparator" w:id="0">
    <w:p w:rsidR="001C6F79" w:rsidRDefault="001C6F79" w:rsidP="003A2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Rounded MT Bold">
    <w:altName w:val="Nyala"/>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1B1" w:rsidRDefault="002471B1">
    <w:pPr>
      <w:pStyle w:val="Fuzeile"/>
      <w:jc w:val="center"/>
    </w:pPr>
  </w:p>
  <w:p w:rsidR="002471B1" w:rsidRDefault="002471B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F79" w:rsidRDefault="001C6F79" w:rsidP="003A2357">
      <w:pPr>
        <w:spacing w:after="0" w:line="240" w:lineRule="auto"/>
      </w:pPr>
      <w:r>
        <w:separator/>
      </w:r>
    </w:p>
  </w:footnote>
  <w:footnote w:type="continuationSeparator" w:id="0">
    <w:p w:rsidR="001C6F79" w:rsidRDefault="001C6F79" w:rsidP="003A2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1B1" w:rsidRPr="00193845" w:rsidRDefault="002471B1" w:rsidP="00193845">
    <w:pPr>
      <w:pStyle w:val="Kopfzeile"/>
      <w:tabs>
        <w:tab w:val="clear" w:pos="9360"/>
        <w:tab w:val="right" w:pos="8931"/>
      </w:tabs>
      <w:jc w:val="right"/>
      <w:rPr>
        <w:color w:val="404040" w:themeColor="text1" w:themeTint="BF"/>
        <w:lang w:val="en-GB"/>
      </w:rPr>
    </w:pPr>
    <w:r w:rsidRPr="00193845">
      <w:rPr>
        <w:color w:val="404040" w:themeColor="text1" w:themeTint="BF"/>
        <w:lang w:val="en-GB"/>
      </w:rPr>
      <w:fldChar w:fldCharType="begin"/>
    </w:r>
    <w:r w:rsidRPr="00193845">
      <w:rPr>
        <w:color w:val="404040" w:themeColor="text1" w:themeTint="BF"/>
        <w:lang w:val="en-GB"/>
      </w:rPr>
      <w:instrText xml:space="preserve"> PAGE   \* MERGEFORMAT </w:instrText>
    </w:r>
    <w:r w:rsidRPr="00193845">
      <w:rPr>
        <w:color w:val="404040" w:themeColor="text1" w:themeTint="BF"/>
        <w:lang w:val="en-GB"/>
      </w:rPr>
      <w:fldChar w:fldCharType="separate"/>
    </w:r>
    <w:r w:rsidR="0014438A" w:rsidRPr="0014438A">
      <w:rPr>
        <w:b/>
        <w:bCs/>
        <w:noProof/>
        <w:color w:val="404040" w:themeColor="text1" w:themeTint="BF"/>
        <w:lang w:val="en-GB"/>
      </w:rPr>
      <w:t>6</w:t>
    </w:r>
    <w:r w:rsidRPr="00193845">
      <w:rPr>
        <w:b/>
        <w:bCs/>
        <w:noProof/>
        <w:color w:val="404040" w:themeColor="text1" w:themeTint="BF"/>
        <w:lang w:val="en-GB"/>
      </w:rPr>
      <w:fldChar w:fldCharType="end"/>
    </w:r>
    <w:r w:rsidRPr="00193845">
      <w:rPr>
        <w:b/>
        <w:bCs/>
        <w:color w:val="404040" w:themeColor="text1" w:themeTint="BF"/>
        <w:lang w:val="en-GB"/>
      </w:rPr>
      <w:t xml:space="preserve"> </w:t>
    </w:r>
    <w:r w:rsidRPr="00193845">
      <w:rPr>
        <w:color w:val="404040" w:themeColor="text1" w:themeTint="BF"/>
        <w:lang w:val="en-GB"/>
      </w:rPr>
      <w:t>|</w:t>
    </w:r>
    <w:r w:rsidRPr="00193845">
      <w:rPr>
        <w:b/>
        <w:bCs/>
        <w:color w:val="404040" w:themeColor="text1" w:themeTint="BF"/>
        <w:lang w:val="en-GB"/>
      </w:rPr>
      <w:t xml:space="preserve"> </w:t>
    </w:r>
    <w:r w:rsidRPr="00193845">
      <w:rPr>
        <w:bCs/>
        <w:color w:val="404040" w:themeColor="text1" w:themeTint="BF"/>
        <w:lang w:val="en-GB"/>
      </w:rPr>
      <w:t>Page</w:t>
    </w:r>
    <w:r>
      <w:rPr>
        <w:color w:val="808080" w:themeColor="background1" w:themeShade="80"/>
        <w:spacing w:val="60"/>
        <w:lang w:val="en-GB"/>
      </w:rPr>
      <w:tab/>
    </w:r>
    <w:r>
      <w:rPr>
        <w:color w:val="808080" w:themeColor="background1" w:themeShade="80"/>
        <w:spacing w:val="60"/>
        <w:lang w:val="en-GB"/>
      </w:rPr>
      <w:tab/>
    </w:r>
    <w:r>
      <w:rPr>
        <w:color w:val="404040" w:themeColor="text1" w:themeTint="BF"/>
        <w:lang w:val="en-GB"/>
      </w:rPr>
      <w:t>MS01</w:t>
    </w:r>
    <w:r w:rsidRPr="00193845">
      <w:rPr>
        <w:color w:val="404040" w:themeColor="text1" w:themeTint="BF"/>
        <w:lang w:val="en-GB"/>
      </w:rPr>
      <w:t xml:space="preserve">: </w:t>
    </w:r>
    <w:r>
      <w:rPr>
        <w:color w:val="404040" w:themeColor="text1" w:themeTint="BF"/>
        <w:lang w:val="en-GB"/>
      </w:rPr>
      <w:t>Project Kick-off Meeting</w:t>
    </w:r>
  </w:p>
  <w:p w:rsidR="002471B1" w:rsidRPr="00193845" w:rsidRDefault="002471B1" w:rsidP="00193845">
    <w:pPr>
      <w:pStyle w:val="Kopfzeile"/>
      <w:tabs>
        <w:tab w:val="clear" w:pos="9360"/>
        <w:tab w:val="right" w:pos="9072"/>
      </w:tabs>
      <w:jc w:val="right"/>
      <w:rPr>
        <w:color w:val="404040" w:themeColor="text1" w:themeTint="BF"/>
        <w:lang w:val="en-GB"/>
      </w:rPr>
    </w:pPr>
    <w:r w:rsidRPr="00193845">
      <w:rPr>
        <w:color w:val="404040" w:themeColor="text1" w:themeTint="BF"/>
        <w:lang w:val="en-GB"/>
      </w:rPr>
      <w:t>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1B1" w:rsidRPr="00193845" w:rsidRDefault="002471B1" w:rsidP="00193845">
    <w:pPr>
      <w:pStyle w:val="Kopfzeile"/>
      <w:tabs>
        <w:tab w:val="clear" w:pos="9360"/>
        <w:tab w:val="right" w:pos="8931"/>
      </w:tabs>
      <w:rPr>
        <w:color w:val="404040" w:themeColor="text1" w:themeTint="BF"/>
      </w:rPr>
    </w:pPr>
    <w:r>
      <w:rPr>
        <w:color w:val="404040" w:themeColor="text1" w:themeTint="BF"/>
      </w:rPr>
      <w:t>MS01</w:t>
    </w:r>
    <w:r w:rsidRPr="00193845">
      <w:rPr>
        <w:color w:val="404040" w:themeColor="text1" w:themeTint="BF"/>
      </w:rPr>
      <w:t xml:space="preserve">: </w:t>
    </w:r>
    <w:r>
      <w:rPr>
        <w:color w:val="404040" w:themeColor="text1" w:themeTint="BF"/>
      </w:rPr>
      <w:t>Project Kick-off Meeting</w:t>
    </w:r>
    <w:r>
      <w:rPr>
        <w:color w:val="404040" w:themeColor="text1" w:themeTint="BF"/>
      </w:rPr>
      <w:tab/>
    </w:r>
    <w:r>
      <w:rPr>
        <w:color w:val="404040" w:themeColor="text1" w:themeTint="BF"/>
      </w:rPr>
      <w:tab/>
    </w:r>
    <w:r w:rsidRPr="00193845">
      <w:rPr>
        <w:color w:val="404040" w:themeColor="text1" w:themeTint="BF"/>
      </w:rPr>
      <w:fldChar w:fldCharType="begin"/>
    </w:r>
    <w:r w:rsidRPr="00193845">
      <w:rPr>
        <w:color w:val="404040" w:themeColor="text1" w:themeTint="BF"/>
      </w:rPr>
      <w:instrText xml:space="preserve"> PAGE   \* MERGEFORMAT </w:instrText>
    </w:r>
    <w:r w:rsidRPr="00193845">
      <w:rPr>
        <w:color w:val="404040" w:themeColor="text1" w:themeTint="BF"/>
      </w:rPr>
      <w:fldChar w:fldCharType="separate"/>
    </w:r>
    <w:r w:rsidR="0014438A" w:rsidRPr="0014438A">
      <w:rPr>
        <w:b/>
        <w:bCs/>
        <w:noProof/>
        <w:color w:val="404040" w:themeColor="text1" w:themeTint="BF"/>
      </w:rPr>
      <w:t>5</w:t>
    </w:r>
    <w:r w:rsidRPr="00193845">
      <w:rPr>
        <w:b/>
        <w:bCs/>
        <w:noProof/>
        <w:color w:val="404040" w:themeColor="text1" w:themeTint="BF"/>
      </w:rPr>
      <w:fldChar w:fldCharType="end"/>
    </w:r>
    <w:r w:rsidRPr="00193845">
      <w:rPr>
        <w:b/>
        <w:bCs/>
        <w:color w:val="404040" w:themeColor="text1" w:themeTint="BF"/>
      </w:rPr>
      <w:t xml:space="preserve"> </w:t>
    </w:r>
    <w:r w:rsidRPr="00193845">
      <w:rPr>
        <w:color w:val="404040" w:themeColor="text1" w:themeTint="BF"/>
      </w:rPr>
      <w:t>|</w:t>
    </w:r>
    <w:r w:rsidRPr="00193845">
      <w:rPr>
        <w:b/>
        <w:bCs/>
        <w:color w:val="404040" w:themeColor="text1" w:themeTint="BF"/>
      </w:rPr>
      <w:t xml:space="preserve"> </w:t>
    </w:r>
    <w:r>
      <w:rPr>
        <w:color w:val="404040" w:themeColor="text1" w:themeTint="BF"/>
      </w:rPr>
      <w:t>Page</w:t>
    </w:r>
  </w:p>
  <w:p w:rsidR="002471B1" w:rsidRPr="00193845" w:rsidRDefault="002471B1">
    <w:pPr>
      <w:pStyle w:val="Kopfzeile"/>
      <w:rPr>
        <w:color w:val="404040" w:themeColor="text1" w:themeTint="BF"/>
      </w:rPr>
    </w:pPr>
    <w:r w:rsidRPr="00193845">
      <w:rPr>
        <w:color w:val="404040" w:themeColor="text1" w:themeTint="BF"/>
      </w:rPr>
      <w:t>__________________________________________________________________________________</w:t>
    </w:r>
  </w:p>
  <w:p w:rsidR="002471B1" w:rsidRDefault="002471B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8pt;height:16.8pt" o:bullet="t">
        <v:imagedata r:id="rId1" o:title="art3568"/>
      </v:shape>
    </w:pict>
  </w:numPicBullet>
  <w:abstractNum w:abstractNumId="0" w15:restartNumberingAfterBreak="0">
    <w:nsid w:val="06F47183"/>
    <w:multiLevelType w:val="hybridMultilevel"/>
    <w:tmpl w:val="E7E4D4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5E33"/>
    <w:multiLevelType w:val="hybridMultilevel"/>
    <w:tmpl w:val="AFF4D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01782"/>
    <w:multiLevelType w:val="hybridMultilevel"/>
    <w:tmpl w:val="1486D600"/>
    <w:lvl w:ilvl="0" w:tplc="3F1C8F7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19245A7"/>
    <w:multiLevelType w:val="hybridMultilevel"/>
    <w:tmpl w:val="D6249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907AB"/>
    <w:multiLevelType w:val="hybridMultilevel"/>
    <w:tmpl w:val="3D488818"/>
    <w:lvl w:ilvl="0" w:tplc="E4B229FC">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037479"/>
    <w:multiLevelType w:val="hybridMultilevel"/>
    <w:tmpl w:val="19AC1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947955"/>
    <w:multiLevelType w:val="hybridMultilevel"/>
    <w:tmpl w:val="3C40E4B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F45970"/>
    <w:multiLevelType w:val="hybridMultilevel"/>
    <w:tmpl w:val="E46A5EA2"/>
    <w:lvl w:ilvl="0" w:tplc="7D56F21C">
      <w:start w:val="2"/>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6F1741"/>
    <w:multiLevelType w:val="hybridMultilevel"/>
    <w:tmpl w:val="8D5CAC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22033A"/>
    <w:multiLevelType w:val="hybridMultilevel"/>
    <w:tmpl w:val="FD626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3C6256"/>
    <w:multiLevelType w:val="hybridMultilevel"/>
    <w:tmpl w:val="849E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821E25"/>
    <w:multiLevelType w:val="hybridMultilevel"/>
    <w:tmpl w:val="30E2A0E0"/>
    <w:lvl w:ilvl="0" w:tplc="7D56F21C">
      <w:start w:val="2"/>
      <w:numFmt w:val="bullet"/>
      <w:lvlText w:val="-"/>
      <w:lvlJc w:val="left"/>
      <w:pPr>
        <w:ind w:left="360" w:hanging="360"/>
      </w:pPr>
      <w:rPr>
        <w:rFonts w:ascii="Calibri" w:eastAsiaTheme="minorEastAsia"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6880DC4"/>
    <w:multiLevelType w:val="hybridMultilevel"/>
    <w:tmpl w:val="79AE9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5779FF"/>
    <w:multiLevelType w:val="hybridMultilevel"/>
    <w:tmpl w:val="09A8DD04"/>
    <w:lvl w:ilvl="0" w:tplc="3F1C8F7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86340B1"/>
    <w:multiLevelType w:val="hybridMultilevel"/>
    <w:tmpl w:val="14822272"/>
    <w:lvl w:ilvl="0" w:tplc="3F1C8F78">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91D2E8D"/>
    <w:multiLevelType w:val="multilevel"/>
    <w:tmpl w:val="A6D0297E"/>
    <w:lvl w:ilvl="0">
      <w:start w:val="1"/>
      <w:numFmt w:val="decimal"/>
      <w:pStyle w:val="berschrift1"/>
      <w:lvlText w:val="%1."/>
      <w:lvlJc w:val="left"/>
      <w:pPr>
        <w:ind w:left="360" w:hanging="360"/>
      </w:pPr>
      <w:rPr>
        <w:rFonts w:cs="Times New Roman"/>
      </w:rPr>
    </w:lvl>
    <w:lvl w:ilvl="1">
      <w:start w:val="1"/>
      <w:numFmt w:val="decimal"/>
      <w:pStyle w:val="berschrift2"/>
      <w:lvlText w:val="%1.%2."/>
      <w:lvlJc w:val="left"/>
      <w:pPr>
        <w:ind w:left="792" w:hanging="432"/>
      </w:pPr>
      <w:rPr>
        <w:rFonts w:cs="Times New Roman"/>
      </w:rPr>
    </w:lvl>
    <w:lvl w:ilvl="2">
      <w:start w:val="1"/>
      <w:numFmt w:val="decimal"/>
      <w:pStyle w:val="berschrift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49F578AB"/>
    <w:multiLevelType w:val="hybridMultilevel"/>
    <w:tmpl w:val="3184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F017B"/>
    <w:multiLevelType w:val="hybridMultilevel"/>
    <w:tmpl w:val="F8465D48"/>
    <w:lvl w:ilvl="0" w:tplc="3F1C8F7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C1C256D"/>
    <w:multiLevelType w:val="hybridMultilevel"/>
    <w:tmpl w:val="E5BC1D5A"/>
    <w:lvl w:ilvl="0" w:tplc="7D56F21C">
      <w:start w:val="2"/>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E682F6F"/>
    <w:multiLevelType w:val="hybridMultilevel"/>
    <w:tmpl w:val="F0BA94F0"/>
    <w:lvl w:ilvl="0" w:tplc="0410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9B4271"/>
    <w:multiLevelType w:val="hybridMultilevel"/>
    <w:tmpl w:val="77E4D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43CD0"/>
    <w:multiLevelType w:val="hybridMultilevel"/>
    <w:tmpl w:val="7080735E"/>
    <w:lvl w:ilvl="0" w:tplc="3F1C8F7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8DA74D2"/>
    <w:multiLevelType w:val="hybridMultilevel"/>
    <w:tmpl w:val="F9F499A8"/>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266B97"/>
    <w:multiLevelType w:val="hybridMultilevel"/>
    <w:tmpl w:val="81D43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927FF9"/>
    <w:multiLevelType w:val="hybridMultilevel"/>
    <w:tmpl w:val="895C394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461E5"/>
    <w:multiLevelType w:val="hybridMultilevel"/>
    <w:tmpl w:val="8C66CAE4"/>
    <w:lvl w:ilvl="0" w:tplc="33C438DA">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2BA553E"/>
    <w:multiLevelType w:val="hybridMultilevel"/>
    <w:tmpl w:val="0A3032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5E725B1"/>
    <w:multiLevelType w:val="multilevel"/>
    <w:tmpl w:val="3D266C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660C3602"/>
    <w:multiLevelType w:val="hybridMultilevel"/>
    <w:tmpl w:val="451478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77132B2"/>
    <w:multiLevelType w:val="hybridMultilevel"/>
    <w:tmpl w:val="29E2189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D5BC3"/>
    <w:multiLevelType w:val="hybridMultilevel"/>
    <w:tmpl w:val="3168AF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9716FAD"/>
    <w:multiLevelType w:val="hybridMultilevel"/>
    <w:tmpl w:val="3E965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9401E0"/>
    <w:multiLevelType w:val="hybridMultilevel"/>
    <w:tmpl w:val="569E5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B7E2172"/>
    <w:multiLevelType w:val="hybridMultilevel"/>
    <w:tmpl w:val="72CA18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F1133DD"/>
    <w:multiLevelType w:val="hybridMultilevel"/>
    <w:tmpl w:val="DAF4471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35" w15:restartNumberingAfterBreak="0">
    <w:nsid w:val="7379366C"/>
    <w:multiLevelType w:val="hybridMultilevel"/>
    <w:tmpl w:val="F85EC5DA"/>
    <w:lvl w:ilvl="0" w:tplc="3F1C8F7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4355C14"/>
    <w:multiLevelType w:val="hybridMultilevel"/>
    <w:tmpl w:val="03FEA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810929C">
      <w:numFmt w:val="bullet"/>
      <w:lvlText w:val="-"/>
      <w:lvlJc w:val="left"/>
      <w:pPr>
        <w:ind w:left="2160" w:hanging="360"/>
      </w:pPr>
      <w:rPr>
        <w:rFonts w:ascii="Calibri" w:eastAsia="Times New Roman"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646C84"/>
    <w:multiLevelType w:val="hybridMultilevel"/>
    <w:tmpl w:val="9364DD18"/>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1"/>
  </w:num>
  <w:num w:numId="4">
    <w:abstractNumId w:val="30"/>
  </w:num>
  <w:num w:numId="5">
    <w:abstractNumId w:val="33"/>
  </w:num>
  <w:num w:numId="6">
    <w:abstractNumId w:val="28"/>
  </w:num>
  <w:num w:numId="7">
    <w:abstractNumId w:val="32"/>
  </w:num>
  <w:num w:numId="8">
    <w:abstractNumId w:val="12"/>
  </w:num>
  <w:num w:numId="9">
    <w:abstractNumId w:val="2"/>
  </w:num>
  <w:num w:numId="10">
    <w:abstractNumId w:val="21"/>
  </w:num>
  <w:num w:numId="11">
    <w:abstractNumId w:val="14"/>
  </w:num>
  <w:num w:numId="12">
    <w:abstractNumId w:val="35"/>
  </w:num>
  <w:num w:numId="13">
    <w:abstractNumId w:val="13"/>
  </w:num>
  <w:num w:numId="14">
    <w:abstractNumId w:val="17"/>
  </w:num>
  <w:num w:numId="15">
    <w:abstractNumId w:val="25"/>
  </w:num>
  <w:num w:numId="16">
    <w:abstractNumId w:val="27"/>
  </w:num>
  <w:num w:numId="17">
    <w:abstractNumId w:val="19"/>
  </w:num>
  <w:num w:numId="18">
    <w:abstractNumId w:val="6"/>
  </w:num>
  <w:num w:numId="19">
    <w:abstractNumId w:val="26"/>
  </w:num>
  <w:num w:numId="20">
    <w:abstractNumId w:val="16"/>
  </w:num>
  <w:num w:numId="21">
    <w:abstractNumId w:val="9"/>
  </w:num>
  <w:num w:numId="22">
    <w:abstractNumId w:val="10"/>
  </w:num>
  <w:num w:numId="23">
    <w:abstractNumId w:val="0"/>
  </w:num>
  <w:num w:numId="24">
    <w:abstractNumId w:val="23"/>
  </w:num>
  <w:num w:numId="25">
    <w:abstractNumId w:val="1"/>
  </w:num>
  <w:num w:numId="26">
    <w:abstractNumId w:val="29"/>
  </w:num>
  <w:num w:numId="27">
    <w:abstractNumId w:val="37"/>
  </w:num>
  <w:num w:numId="28">
    <w:abstractNumId w:val="22"/>
  </w:num>
  <w:num w:numId="29">
    <w:abstractNumId w:val="24"/>
  </w:num>
  <w:num w:numId="30">
    <w:abstractNumId w:val="3"/>
  </w:num>
  <w:num w:numId="31">
    <w:abstractNumId w:val="20"/>
  </w:num>
  <w:num w:numId="32">
    <w:abstractNumId w:val="36"/>
  </w:num>
  <w:num w:numId="33">
    <w:abstractNumId w:val="34"/>
  </w:num>
  <w:num w:numId="34">
    <w:abstractNumId w:val="5"/>
  </w:num>
  <w:num w:numId="35">
    <w:abstractNumId w:val="8"/>
  </w:num>
  <w:num w:numId="36">
    <w:abstractNumId w:val="7"/>
  </w:num>
  <w:num w:numId="37">
    <w:abstractNumId w:val="18"/>
  </w:num>
  <w:num w:numId="3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91921"/>
    <w:rsid w:val="00011B5F"/>
    <w:rsid w:val="000275F9"/>
    <w:rsid w:val="00027E10"/>
    <w:rsid w:val="0003016D"/>
    <w:rsid w:val="00030FBA"/>
    <w:rsid w:val="00037D07"/>
    <w:rsid w:val="00047250"/>
    <w:rsid w:val="00057FCF"/>
    <w:rsid w:val="00060360"/>
    <w:rsid w:val="0006122A"/>
    <w:rsid w:val="00064EBA"/>
    <w:rsid w:val="00070B78"/>
    <w:rsid w:val="00071439"/>
    <w:rsid w:val="000727DB"/>
    <w:rsid w:val="00072E32"/>
    <w:rsid w:val="000744C4"/>
    <w:rsid w:val="00076C54"/>
    <w:rsid w:val="00085170"/>
    <w:rsid w:val="000934AF"/>
    <w:rsid w:val="000A7AC2"/>
    <w:rsid w:val="000B13D8"/>
    <w:rsid w:val="000B61C6"/>
    <w:rsid w:val="000B68BF"/>
    <w:rsid w:val="000B7E27"/>
    <w:rsid w:val="000C0835"/>
    <w:rsid w:val="000C3908"/>
    <w:rsid w:val="000D3606"/>
    <w:rsid w:val="000D652F"/>
    <w:rsid w:val="000D68F9"/>
    <w:rsid w:val="000F5555"/>
    <w:rsid w:val="001061F0"/>
    <w:rsid w:val="00110CC0"/>
    <w:rsid w:val="00112FDC"/>
    <w:rsid w:val="001164AD"/>
    <w:rsid w:val="00120D75"/>
    <w:rsid w:val="00122547"/>
    <w:rsid w:val="0013472A"/>
    <w:rsid w:val="0014438A"/>
    <w:rsid w:val="001444BE"/>
    <w:rsid w:val="00153670"/>
    <w:rsid w:val="0015492B"/>
    <w:rsid w:val="001622C8"/>
    <w:rsid w:val="00174127"/>
    <w:rsid w:val="001801C9"/>
    <w:rsid w:val="001852BB"/>
    <w:rsid w:val="00193845"/>
    <w:rsid w:val="001A62C9"/>
    <w:rsid w:val="001C228B"/>
    <w:rsid w:val="001C6B65"/>
    <w:rsid w:val="001C6F79"/>
    <w:rsid w:val="001D23F9"/>
    <w:rsid w:val="002017D3"/>
    <w:rsid w:val="00210443"/>
    <w:rsid w:val="002173C1"/>
    <w:rsid w:val="00226740"/>
    <w:rsid w:val="00227E1A"/>
    <w:rsid w:val="00235120"/>
    <w:rsid w:val="002415A4"/>
    <w:rsid w:val="002435D8"/>
    <w:rsid w:val="00243E97"/>
    <w:rsid w:val="0024523F"/>
    <w:rsid w:val="002471B1"/>
    <w:rsid w:val="0026105B"/>
    <w:rsid w:val="0027276B"/>
    <w:rsid w:val="0027557D"/>
    <w:rsid w:val="00280E37"/>
    <w:rsid w:val="00293A52"/>
    <w:rsid w:val="002A333B"/>
    <w:rsid w:val="002C0A56"/>
    <w:rsid w:val="002C43A9"/>
    <w:rsid w:val="002C4FB5"/>
    <w:rsid w:val="002C66CC"/>
    <w:rsid w:val="002D232C"/>
    <w:rsid w:val="002D615F"/>
    <w:rsid w:val="002E4EC5"/>
    <w:rsid w:val="002F59B6"/>
    <w:rsid w:val="00302CDD"/>
    <w:rsid w:val="00320E16"/>
    <w:rsid w:val="00325B46"/>
    <w:rsid w:val="003368E8"/>
    <w:rsid w:val="003650DD"/>
    <w:rsid w:val="0036569A"/>
    <w:rsid w:val="00383DA8"/>
    <w:rsid w:val="0039125E"/>
    <w:rsid w:val="003A02B8"/>
    <w:rsid w:val="003A2357"/>
    <w:rsid w:val="003A4D2F"/>
    <w:rsid w:val="003B2D81"/>
    <w:rsid w:val="003C197E"/>
    <w:rsid w:val="003C52C5"/>
    <w:rsid w:val="003E7557"/>
    <w:rsid w:val="003F1613"/>
    <w:rsid w:val="003F7F23"/>
    <w:rsid w:val="0040135D"/>
    <w:rsid w:val="00402A85"/>
    <w:rsid w:val="00411271"/>
    <w:rsid w:val="00413105"/>
    <w:rsid w:val="00430807"/>
    <w:rsid w:val="00441CC9"/>
    <w:rsid w:val="00461215"/>
    <w:rsid w:val="00472AE8"/>
    <w:rsid w:val="0047318C"/>
    <w:rsid w:val="0048577C"/>
    <w:rsid w:val="00486981"/>
    <w:rsid w:val="004A0B9D"/>
    <w:rsid w:val="004A47B8"/>
    <w:rsid w:val="004B486E"/>
    <w:rsid w:val="004B56D3"/>
    <w:rsid w:val="004B787C"/>
    <w:rsid w:val="004C402C"/>
    <w:rsid w:val="004C57DD"/>
    <w:rsid w:val="004D0B8A"/>
    <w:rsid w:val="004F1AE7"/>
    <w:rsid w:val="004F4242"/>
    <w:rsid w:val="00501B6F"/>
    <w:rsid w:val="00505256"/>
    <w:rsid w:val="00512F44"/>
    <w:rsid w:val="00515F35"/>
    <w:rsid w:val="005261C8"/>
    <w:rsid w:val="005412AF"/>
    <w:rsid w:val="0055059A"/>
    <w:rsid w:val="0055532B"/>
    <w:rsid w:val="0055551A"/>
    <w:rsid w:val="00555BBF"/>
    <w:rsid w:val="00561376"/>
    <w:rsid w:val="00561F41"/>
    <w:rsid w:val="00570953"/>
    <w:rsid w:val="00585677"/>
    <w:rsid w:val="00591F62"/>
    <w:rsid w:val="005A134B"/>
    <w:rsid w:val="005B346F"/>
    <w:rsid w:val="005B3DDB"/>
    <w:rsid w:val="005B611B"/>
    <w:rsid w:val="005C49B1"/>
    <w:rsid w:val="005C5423"/>
    <w:rsid w:val="005D353C"/>
    <w:rsid w:val="005E201B"/>
    <w:rsid w:val="005E5B34"/>
    <w:rsid w:val="0060551D"/>
    <w:rsid w:val="006074D9"/>
    <w:rsid w:val="006250E0"/>
    <w:rsid w:val="00627C00"/>
    <w:rsid w:val="0063274E"/>
    <w:rsid w:val="00634D81"/>
    <w:rsid w:val="00635D13"/>
    <w:rsid w:val="0065009B"/>
    <w:rsid w:val="006674F9"/>
    <w:rsid w:val="00691921"/>
    <w:rsid w:val="0069304E"/>
    <w:rsid w:val="00693FC8"/>
    <w:rsid w:val="006949E0"/>
    <w:rsid w:val="00696844"/>
    <w:rsid w:val="006A3395"/>
    <w:rsid w:val="006B05EE"/>
    <w:rsid w:val="006C3ADA"/>
    <w:rsid w:val="006D3019"/>
    <w:rsid w:val="006D3501"/>
    <w:rsid w:val="006F010D"/>
    <w:rsid w:val="007032E4"/>
    <w:rsid w:val="007155A5"/>
    <w:rsid w:val="00735274"/>
    <w:rsid w:val="007503A3"/>
    <w:rsid w:val="00755B07"/>
    <w:rsid w:val="007629AD"/>
    <w:rsid w:val="0076388C"/>
    <w:rsid w:val="00772853"/>
    <w:rsid w:val="007919B3"/>
    <w:rsid w:val="00791A74"/>
    <w:rsid w:val="007A196D"/>
    <w:rsid w:val="007A338E"/>
    <w:rsid w:val="007A3515"/>
    <w:rsid w:val="007B389A"/>
    <w:rsid w:val="007C6735"/>
    <w:rsid w:val="007D186B"/>
    <w:rsid w:val="007D7BE1"/>
    <w:rsid w:val="007F48AC"/>
    <w:rsid w:val="008042B7"/>
    <w:rsid w:val="0080621C"/>
    <w:rsid w:val="00833188"/>
    <w:rsid w:val="00843292"/>
    <w:rsid w:val="00844BB0"/>
    <w:rsid w:val="008475D9"/>
    <w:rsid w:val="00856FA8"/>
    <w:rsid w:val="00862E42"/>
    <w:rsid w:val="00877C1D"/>
    <w:rsid w:val="008C5614"/>
    <w:rsid w:val="008D58C8"/>
    <w:rsid w:val="008F01D7"/>
    <w:rsid w:val="008F1CB9"/>
    <w:rsid w:val="008F34B9"/>
    <w:rsid w:val="008F4607"/>
    <w:rsid w:val="008F4F4E"/>
    <w:rsid w:val="008F7575"/>
    <w:rsid w:val="00900F3A"/>
    <w:rsid w:val="00903F9E"/>
    <w:rsid w:val="00904200"/>
    <w:rsid w:val="00906253"/>
    <w:rsid w:val="00912B2B"/>
    <w:rsid w:val="00917C2A"/>
    <w:rsid w:val="00926711"/>
    <w:rsid w:val="00932217"/>
    <w:rsid w:val="00941D90"/>
    <w:rsid w:val="009425E4"/>
    <w:rsid w:val="00951465"/>
    <w:rsid w:val="0095698E"/>
    <w:rsid w:val="00977244"/>
    <w:rsid w:val="0098657C"/>
    <w:rsid w:val="0099660A"/>
    <w:rsid w:val="0099746F"/>
    <w:rsid w:val="009A13F3"/>
    <w:rsid w:val="009A5C91"/>
    <w:rsid w:val="009B65AC"/>
    <w:rsid w:val="009C24C4"/>
    <w:rsid w:val="009C5640"/>
    <w:rsid w:val="009E203E"/>
    <w:rsid w:val="009E78BF"/>
    <w:rsid w:val="00A01A61"/>
    <w:rsid w:val="00A1360A"/>
    <w:rsid w:val="00A23AF7"/>
    <w:rsid w:val="00A24EDC"/>
    <w:rsid w:val="00A3285C"/>
    <w:rsid w:val="00A37A15"/>
    <w:rsid w:val="00A5608D"/>
    <w:rsid w:val="00A57082"/>
    <w:rsid w:val="00A61F9B"/>
    <w:rsid w:val="00A7534E"/>
    <w:rsid w:val="00A75FCC"/>
    <w:rsid w:val="00A776BF"/>
    <w:rsid w:val="00A95D03"/>
    <w:rsid w:val="00AB3232"/>
    <w:rsid w:val="00AB333D"/>
    <w:rsid w:val="00AB40AE"/>
    <w:rsid w:val="00AB71AD"/>
    <w:rsid w:val="00AD69E6"/>
    <w:rsid w:val="00AD7B95"/>
    <w:rsid w:val="00AF161C"/>
    <w:rsid w:val="00B03390"/>
    <w:rsid w:val="00B06808"/>
    <w:rsid w:val="00B12FCD"/>
    <w:rsid w:val="00B30441"/>
    <w:rsid w:val="00B4551C"/>
    <w:rsid w:val="00B5415B"/>
    <w:rsid w:val="00B71506"/>
    <w:rsid w:val="00B72342"/>
    <w:rsid w:val="00B74744"/>
    <w:rsid w:val="00B87875"/>
    <w:rsid w:val="00B87C58"/>
    <w:rsid w:val="00B912F4"/>
    <w:rsid w:val="00B9359D"/>
    <w:rsid w:val="00B96E1C"/>
    <w:rsid w:val="00B970F7"/>
    <w:rsid w:val="00BA5245"/>
    <w:rsid w:val="00BB3E32"/>
    <w:rsid w:val="00BB45C6"/>
    <w:rsid w:val="00BB5218"/>
    <w:rsid w:val="00BB6872"/>
    <w:rsid w:val="00BC4CBC"/>
    <w:rsid w:val="00BD086A"/>
    <w:rsid w:val="00BD288D"/>
    <w:rsid w:val="00BE320E"/>
    <w:rsid w:val="00BE65DE"/>
    <w:rsid w:val="00BF0111"/>
    <w:rsid w:val="00BF08DE"/>
    <w:rsid w:val="00BF1E84"/>
    <w:rsid w:val="00C00415"/>
    <w:rsid w:val="00C104AB"/>
    <w:rsid w:val="00C2585F"/>
    <w:rsid w:val="00C31794"/>
    <w:rsid w:val="00C32A00"/>
    <w:rsid w:val="00C40A00"/>
    <w:rsid w:val="00C6229E"/>
    <w:rsid w:val="00C8229E"/>
    <w:rsid w:val="00C82481"/>
    <w:rsid w:val="00C830B0"/>
    <w:rsid w:val="00C90073"/>
    <w:rsid w:val="00C91339"/>
    <w:rsid w:val="00C96DCC"/>
    <w:rsid w:val="00CB07C2"/>
    <w:rsid w:val="00CB3CE9"/>
    <w:rsid w:val="00CC4405"/>
    <w:rsid w:val="00CD502B"/>
    <w:rsid w:val="00CD6C38"/>
    <w:rsid w:val="00CE0D30"/>
    <w:rsid w:val="00CF3804"/>
    <w:rsid w:val="00D000AD"/>
    <w:rsid w:val="00D04BE9"/>
    <w:rsid w:val="00D34442"/>
    <w:rsid w:val="00D45150"/>
    <w:rsid w:val="00D615D3"/>
    <w:rsid w:val="00D62CF2"/>
    <w:rsid w:val="00D65559"/>
    <w:rsid w:val="00D716F5"/>
    <w:rsid w:val="00D74BB0"/>
    <w:rsid w:val="00D77ADC"/>
    <w:rsid w:val="00D91E38"/>
    <w:rsid w:val="00DA64C1"/>
    <w:rsid w:val="00DB32BC"/>
    <w:rsid w:val="00DB4BFD"/>
    <w:rsid w:val="00DB7C95"/>
    <w:rsid w:val="00DC4E7D"/>
    <w:rsid w:val="00DD05EE"/>
    <w:rsid w:val="00DD290E"/>
    <w:rsid w:val="00DE22AD"/>
    <w:rsid w:val="00DF0F79"/>
    <w:rsid w:val="00E00B49"/>
    <w:rsid w:val="00E0117C"/>
    <w:rsid w:val="00E01EEB"/>
    <w:rsid w:val="00E066C0"/>
    <w:rsid w:val="00E12228"/>
    <w:rsid w:val="00E210F7"/>
    <w:rsid w:val="00E3593A"/>
    <w:rsid w:val="00E64959"/>
    <w:rsid w:val="00E65CCA"/>
    <w:rsid w:val="00E71D21"/>
    <w:rsid w:val="00E73E5D"/>
    <w:rsid w:val="00E76769"/>
    <w:rsid w:val="00E812B3"/>
    <w:rsid w:val="00EE0277"/>
    <w:rsid w:val="00EF7362"/>
    <w:rsid w:val="00EF76E0"/>
    <w:rsid w:val="00F0055C"/>
    <w:rsid w:val="00F13F6F"/>
    <w:rsid w:val="00F315FA"/>
    <w:rsid w:val="00F32AC7"/>
    <w:rsid w:val="00F4279B"/>
    <w:rsid w:val="00F44CBB"/>
    <w:rsid w:val="00F810D6"/>
    <w:rsid w:val="00F921E1"/>
    <w:rsid w:val="00F96224"/>
    <w:rsid w:val="00FB2B54"/>
    <w:rsid w:val="00FB3847"/>
    <w:rsid w:val="00FB6985"/>
    <w:rsid w:val="00FC172A"/>
    <w:rsid w:val="00FE62E0"/>
    <w:rsid w:val="00FF62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7CA5EC-5C40-43E2-BFF1-98A8714C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9660A"/>
  </w:style>
  <w:style w:type="paragraph" w:styleId="berschrift1">
    <w:name w:val="heading 1"/>
    <w:basedOn w:val="Listenabsatz"/>
    <w:next w:val="Standard"/>
    <w:link w:val="berschrift1Zchn"/>
    <w:qFormat/>
    <w:rsid w:val="00DA64C1"/>
    <w:pPr>
      <w:numPr>
        <w:numId w:val="1"/>
      </w:numPr>
      <w:spacing w:after="0" w:line="240" w:lineRule="auto"/>
      <w:jc w:val="both"/>
      <w:outlineLvl w:val="0"/>
    </w:pPr>
    <w:rPr>
      <w:rFonts w:ascii="Calibri" w:eastAsia="Times New Roman" w:hAnsi="Calibri" w:cs="Arial"/>
      <w:b/>
      <w:color w:val="002060"/>
      <w:sz w:val="28"/>
      <w:szCs w:val="24"/>
      <w:lang w:val="en-GB"/>
    </w:rPr>
  </w:style>
  <w:style w:type="paragraph" w:styleId="berschrift2">
    <w:name w:val="heading 2"/>
    <w:basedOn w:val="berschrift1"/>
    <w:next w:val="Standard"/>
    <w:link w:val="berschrift2Zchn"/>
    <w:unhideWhenUsed/>
    <w:qFormat/>
    <w:rsid w:val="00755B07"/>
    <w:pPr>
      <w:numPr>
        <w:ilvl w:val="1"/>
      </w:numPr>
      <w:ind w:left="432"/>
      <w:outlineLvl w:val="1"/>
    </w:pPr>
    <w:rPr>
      <w:sz w:val="24"/>
    </w:rPr>
  </w:style>
  <w:style w:type="paragraph" w:styleId="berschrift3">
    <w:name w:val="heading 3"/>
    <w:basedOn w:val="berschrift2"/>
    <w:next w:val="Standard"/>
    <w:link w:val="berschrift3Zchn"/>
    <w:unhideWhenUsed/>
    <w:qFormat/>
    <w:rsid w:val="00755B07"/>
    <w:pPr>
      <w:numPr>
        <w:ilvl w:val="2"/>
      </w:numPr>
      <w:ind w:left="504"/>
      <w:outlineLvl w:val="2"/>
    </w:pPr>
    <w:rPr>
      <w:color w:val="000000" w:themeColor="text1"/>
      <w:sz w:val="22"/>
    </w:rPr>
  </w:style>
  <w:style w:type="paragraph" w:styleId="berschrift4">
    <w:name w:val="heading 4"/>
    <w:basedOn w:val="berschrift3"/>
    <w:next w:val="Standard"/>
    <w:link w:val="berschrift4Zchn"/>
    <w:qFormat/>
    <w:rsid w:val="002D232C"/>
    <w:pPr>
      <w:keepNext/>
      <w:numPr>
        <w:ilvl w:val="0"/>
        <w:numId w:val="0"/>
      </w:numPr>
      <w:ind w:left="1728" w:hanging="648"/>
      <w:contextualSpacing w:val="0"/>
      <w:outlineLvl w:val="3"/>
    </w:pPr>
    <w:rPr>
      <w:rFonts w:ascii="Times New Roman" w:hAnsi="Times New Roman" w:cs="Times New Roman"/>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qFormat/>
    <w:rsid w:val="00691921"/>
    <w:pPr>
      <w:ind w:left="720"/>
      <w:contextualSpacing/>
    </w:pPr>
  </w:style>
  <w:style w:type="character" w:customStyle="1" w:styleId="berschrift1Zchn">
    <w:name w:val="Überschrift 1 Zchn"/>
    <w:basedOn w:val="Absatz-Standardschriftart"/>
    <w:link w:val="berschrift1"/>
    <w:rsid w:val="00DA64C1"/>
    <w:rPr>
      <w:rFonts w:ascii="Calibri" w:eastAsia="Times New Roman" w:hAnsi="Calibri" w:cs="Arial"/>
      <w:b/>
      <w:color w:val="002060"/>
      <w:sz w:val="28"/>
      <w:szCs w:val="24"/>
      <w:lang w:val="en-GB"/>
    </w:rPr>
  </w:style>
  <w:style w:type="character" w:customStyle="1" w:styleId="berschrift2Zchn">
    <w:name w:val="Überschrift 2 Zchn"/>
    <w:basedOn w:val="Absatz-Standardschriftart"/>
    <w:link w:val="berschrift2"/>
    <w:rsid w:val="00755B07"/>
    <w:rPr>
      <w:rFonts w:ascii="Calibri" w:eastAsia="Times New Roman" w:hAnsi="Calibri" w:cs="Arial"/>
      <w:b/>
      <w:color w:val="002060"/>
      <w:sz w:val="24"/>
      <w:szCs w:val="24"/>
      <w:lang w:val="en-GB"/>
    </w:rPr>
  </w:style>
  <w:style w:type="character" w:customStyle="1" w:styleId="berschrift3Zchn">
    <w:name w:val="Überschrift 3 Zchn"/>
    <w:basedOn w:val="Absatz-Standardschriftart"/>
    <w:link w:val="berschrift3"/>
    <w:rsid w:val="00755B07"/>
    <w:rPr>
      <w:rFonts w:ascii="Calibri" w:eastAsia="Times New Roman" w:hAnsi="Calibri" w:cs="Arial"/>
      <w:b/>
      <w:color w:val="000000" w:themeColor="text1"/>
      <w:szCs w:val="24"/>
      <w:lang w:val="en-GB"/>
    </w:rPr>
  </w:style>
  <w:style w:type="character" w:customStyle="1" w:styleId="personname">
    <w:name w:val="person_name"/>
    <w:basedOn w:val="Absatz-Standardschriftart"/>
    <w:rsid w:val="00F0055C"/>
  </w:style>
  <w:style w:type="character" w:styleId="Hervorhebung">
    <w:name w:val="Emphasis"/>
    <w:basedOn w:val="Absatz-Standardschriftart"/>
    <w:uiPriority w:val="20"/>
    <w:qFormat/>
    <w:rsid w:val="00F0055C"/>
    <w:rPr>
      <w:i/>
      <w:iCs/>
    </w:rPr>
  </w:style>
  <w:style w:type="paragraph" w:styleId="Titel">
    <w:name w:val="Title"/>
    <w:basedOn w:val="Standard"/>
    <w:next w:val="Standard"/>
    <w:link w:val="TitelZchn"/>
    <w:uiPriority w:val="10"/>
    <w:qFormat/>
    <w:rsid w:val="003A2357"/>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elZchn">
    <w:name w:val="Titel Zchn"/>
    <w:basedOn w:val="Absatz-Standardschriftart"/>
    <w:link w:val="Titel"/>
    <w:uiPriority w:val="10"/>
    <w:rsid w:val="003A2357"/>
    <w:rPr>
      <w:rFonts w:asciiTheme="majorHAnsi" w:eastAsiaTheme="majorEastAsia" w:hAnsiTheme="majorHAnsi" w:cstheme="majorBidi"/>
      <w:color w:val="17365D" w:themeColor="text2" w:themeShade="BF"/>
      <w:spacing w:val="5"/>
      <w:kern w:val="28"/>
      <w:sz w:val="52"/>
      <w:szCs w:val="52"/>
      <w:lang w:val="en-GB"/>
    </w:rPr>
  </w:style>
  <w:style w:type="table" w:styleId="Tabellenraster">
    <w:name w:val="Table Grid"/>
    <w:basedOn w:val="NormaleTabelle"/>
    <w:uiPriority w:val="39"/>
    <w:rsid w:val="003A2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3A2357"/>
    <w:pPr>
      <w:tabs>
        <w:tab w:val="left" w:pos="709"/>
      </w:tabs>
      <w:spacing w:after="0" w:line="240" w:lineRule="auto"/>
      <w:jc w:val="both"/>
    </w:pPr>
    <w:rPr>
      <w:rFonts w:ascii="Times New Roman" w:eastAsia="Times New Roman" w:hAnsi="Times New Roman" w:cs="Times New Roman"/>
      <w:sz w:val="20"/>
      <w:szCs w:val="20"/>
      <w:lang w:val="en-GB"/>
    </w:rPr>
  </w:style>
  <w:style w:type="character" w:customStyle="1" w:styleId="FunotentextZchn">
    <w:name w:val="Fußnotentext Zchn"/>
    <w:basedOn w:val="Absatz-Standardschriftart"/>
    <w:link w:val="Funotentext"/>
    <w:rsid w:val="003A2357"/>
    <w:rPr>
      <w:rFonts w:ascii="Times New Roman" w:eastAsia="Times New Roman" w:hAnsi="Times New Roman" w:cs="Times New Roman"/>
      <w:sz w:val="20"/>
      <w:szCs w:val="20"/>
      <w:lang w:val="en-GB"/>
    </w:rPr>
  </w:style>
  <w:style w:type="character" w:styleId="Funotenzeichen">
    <w:name w:val="footnote reference"/>
    <w:rsid w:val="003A2357"/>
    <w:rPr>
      <w:rFonts w:cs="Times New Roman"/>
      <w:vertAlign w:val="superscript"/>
    </w:rPr>
  </w:style>
  <w:style w:type="character" w:styleId="Hyperlink">
    <w:name w:val="Hyperlink"/>
    <w:basedOn w:val="Absatz-Standardschriftart"/>
    <w:uiPriority w:val="99"/>
    <w:unhideWhenUsed/>
    <w:rsid w:val="001852BB"/>
    <w:rPr>
      <w:color w:val="0000FF"/>
      <w:u w:val="single"/>
    </w:rPr>
  </w:style>
  <w:style w:type="character" w:styleId="BesuchterHyperlink">
    <w:name w:val="FollowedHyperlink"/>
    <w:basedOn w:val="Absatz-Standardschriftart"/>
    <w:semiHidden/>
    <w:unhideWhenUsed/>
    <w:rsid w:val="001852BB"/>
    <w:rPr>
      <w:color w:val="800080"/>
      <w:u w:val="single"/>
    </w:rPr>
  </w:style>
  <w:style w:type="paragraph" w:customStyle="1" w:styleId="font5">
    <w:name w:val="font5"/>
    <w:basedOn w:val="Standard"/>
    <w:rsid w:val="001852BB"/>
    <w:pPr>
      <w:spacing w:before="100" w:beforeAutospacing="1" w:after="100" w:afterAutospacing="1" w:line="240" w:lineRule="auto"/>
    </w:pPr>
    <w:rPr>
      <w:rFonts w:ascii="Calibri" w:eastAsia="Times New Roman" w:hAnsi="Calibri" w:cs="Times New Roman"/>
      <w:b/>
      <w:bCs/>
      <w:i/>
      <w:iCs/>
      <w:color w:val="000000"/>
    </w:rPr>
  </w:style>
  <w:style w:type="paragraph" w:customStyle="1" w:styleId="font6">
    <w:name w:val="font6"/>
    <w:basedOn w:val="Standard"/>
    <w:rsid w:val="001852BB"/>
    <w:pPr>
      <w:spacing w:before="100" w:beforeAutospacing="1" w:after="100" w:afterAutospacing="1" w:line="240" w:lineRule="auto"/>
    </w:pPr>
    <w:rPr>
      <w:rFonts w:ascii="Calibri" w:eastAsia="Times New Roman" w:hAnsi="Calibri" w:cs="Times New Roman"/>
      <w:b/>
      <w:bCs/>
      <w:i/>
      <w:iCs/>
      <w:color w:val="000000"/>
    </w:rPr>
  </w:style>
  <w:style w:type="paragraph" w:customStyle="1" w:styleId="xl63">
    <w:name w:val="xl63"/>
    <w:basedOn w:val="Standard"/>
    <w:rsid w:val="001852B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Standard"/>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Standard"/>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Standard"/>
    <w:rsid w:val="001852B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Standard"/>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Standard"/>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Standard"/>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Standard"/>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Standard"/>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73">
    <w:name w:val="xl73"/>
    <w:basedOn w:val="Standard"/>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Standard"/>
    <w:rsid w:val="001852BB"/>
    <w:pPr>
      <w:shd w:val="clear" w:color="000000" w:fill="9BBB5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79">
    <w:name w:val="xl79"/>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0">
    <w:name w:val="xl80"/>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4">
    <w:name w:val="xl84"/>
    <w:basedOn w:val="Standard"/>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85">
    <w:name w:val="xl85"/>
    <w:basedOn w:val="Standard"/>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86">
    <w:name w:val="xl86"/>
    <w:basedOn w:val="Standard"/>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87">
    <w:name w:val="xl87"/>
    <w:basedOn w:val="Standard"/>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8">
    <w:name w:val="xl88"/>
    <w:basedOn w:val="Standard"/>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9">
    <w:name w:val="xl89"/>
    <w:basedOn w:val="Standard"/>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0">
    <w:name w:val="xl90"/>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3">
    <w:name w:val="xl93"/>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4">
    <w:name w:val="xl94"/>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6">
    <w:name w:val="xl96"/>
    <w:basedOn w:val="Standard"/>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7">
    <w:name w:val="xl97"/>
    <w:basedOn w:val="Standard"/>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8">
    <w:name w:val="xl98"/>
    <w:basedOn w:val="Standard"/>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9">
    <w:name w:val="xl99"/>
    <w:basedOn w:val="Standard"/>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00">
    <w:name w:val="xl100"/>
    <w:basedOn w:val="Standard"/>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01">
    <w:name w:val="xl101"/>
    <w:basedOn w:val="Standard"/>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02">
    <w:name w:val="xl102"/>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3">
    <w:name w:val="xl103"/>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4">
    <w:name w:val="xl104"/>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5">
    <w:name w:val="xl105"/>
    <w:basedOn w:val="Standard"/>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6">
    <w:name w:val="xl106"/>
    <w:basedOn w:val="Standard"/>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7">
    <w:name w:val="xl107"/>
    <w:basedOn w:val="Standard"/>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8">
    <w:name w:val="xl108"/>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0">
    <w:name w:val="xl110"/>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12">
    <w:name w:val="xl112"/>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13">
    <w:name w:val="xl113"/>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14">
    <w:name w:val="xl114"/>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15">
    <w:name w:val="xl115"/>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16">
    <w:name w:val="xl116"/>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17">
    <w:name w:val="xl117"/>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18">
    <w:name w:val="xl118"/>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19">
    <w:name w:val="xl119"/>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20">
    <w:name w:val="xl120"/>
    <w:basedOn w:val="Standard"/>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21">
    <w:name w:val="xl121"/>
    <w:basedOn w:val="Standard"/>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22">
    <w:name w:val="xl122"/>
    <w:basedOn w:val="Standard"/>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character" w:styleId="Fett">
    <w:name w:val="Strong"/>
    <w:basedOn w:val="Absatz-Standardschriftart"/>
    <w:qFormat/>
    <w:rsid w:val="00951465"/>
    <w:rPr>
      <w:b/>
      <w:bCs/>
    </w:rPr>
  </w:style>
  <w:style w:type="paragraph" w:styleId="Sprechblasentext">
    <w:name w:val="Balloon Text"/>
    <w:basedOn w:val="Standard"/>
    <w:link w:val="SprechblasentextZchn"/>
    <w:semiHidden/>
    <w:unhideWhenUsed/>
    <w:rsid w:val="00072E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072E32"/>
    <w:rPr>
      <w:rFonts w:ascii="Tahoma" w:hAnsi="Tahoma" w:cs="Tahoma"/>
      <w:sz w:val="16"/>
      <w:szCs w:val="16"/>
    </w:rPr>
  </w:style>
  <w:style w:type="paragraph" w:styleId="Kopfzeile">
    <w:name w:val="header"/>
    <w:basedOn w:val="Standard"/>
    <w:link w:val="KopfzeileZchn"/>
    <w:uiPriority w:val="99"/>
    <w:unhideWhenUsed/>
    <w:rsid w:val="0083318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33188"/>
  </w:style>
  <w:style w:type="paragraph" w:styleId="Fuzeile">
    <w:name w:val="footer"/>
    <w:basedOn w:val="Standard"/>
    <w:link w:val="FuzeileZchn"/>
    <w:uiPriority w:val="99"/>
    <w:unhideWhenUsed/>
    <w:rsid w:val="00833188"/>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33188"/>
  </w:style>
  <w:style w:type="paragraph" w:styleId="Inhaltsverzeichnisberschrift">
    <w:name w:val="TOC Heading"/>
    <w:basedOn w:val="berschrift1"/>
    <w:next w:val="Standard"/>
    <w:uiPriority w:val="39"/>
    <w:semiHidden/>
    <w:unhideWhenUsed/>
    <w:qFormat/>
    <w:rsid w:val="00505256"/>
    <w:pPr>
      <w:keepNext/>
      <w:keepLines/>
      <w:numPr>
        <w:numId w:val="0"/>
      </w:numPr>
      <w:spacing w:before="480" w:line="276" w:lineRule="auto"/>
      <w:contextualSpacing w:val="0"/>
      <w:jc w:val="left"/>
      <w:outlineLvl w:val="9"/>
    </w:pPr>
    <w:rPr>
      <w:rFonts w:asciiTheme="majorHAnsi" w:eastAsiaTheme="majorEastAsia" w:hAnsiTheme="majorHAnsi" w:cstheme="majorBidi"/>
      <w:bCs/>
      <w:color w:val="365F91" w:themeColor="accent1" w:themeShade="BF"/>
      <w:szCs w:val="28"/>
      <w:lang w:val="en-US"/>
    </w:rPr>
  </w:style>
  <w:style w:type="paragraph" w:styleId="Verzeichnis1">
    <w:name w:val="toc 1"/>
    <w:basedOn w:val="Standard"/>
    <w:next w:val="Standard"/>
    <w:autoRedefine/>
    <w:uiPriority w:val="39"/>
    <w:unhideWhenUsed/>
    <w:rsid w:val="00505256"/>
    <w:pPr>
      <w:spacing w:after="100"/>
    </w:pPr>
  </w:style>
  <w:style w:type="paragraph" w:styleId="Verzeichnis2">
    <w:name w:val="toc 2"/>
    <w:basedOn w:val="Standard"/>
    <w:next w:val="Standard"/>
    <w:autoRedefine/>
    <w:uiPriority w:val="39"/>
    <w:unhideWhenUsed/>
    <w:rsid w:val="00505256"/>
    <w:pPr>
      <w:spacing w:after="100"/>
      <w:ind w:left="220"/>
    </w:pPr>
  </w:style>
  <w:style w:type="paragraph" w:styleId="Verzeichnis3">
    <w:name w:val="toc 3"/>
    <w:basedOn w:val="Standard"/>
    <w:next w:val="Standard"/>
    <w:autoRedefine/>
    <w:uiPriority w:val="39"/>
    <w:unhideWhenUsed/>
    <w:rsid w:val="00505256"/>
    <w:pPr>
      <w:spacing w:after="100"/>
      <w:ind w:left="440"/>
    </w:pPr>
  </w:style>
  <w:style w:type="paragraph" w:styleId="berarbeitung">
    <w:name w:val="Revision"/>
    <w:hidden/>
    <w:uiPriority w:val="99"/>
    <w:semiHidden/>
    <w:rsid w:val="00E812B3"/>
    <w:pPr>
      <w:spacing w:after="0" w:line="240" w:lineRule="auto"/>
    </w:pPr>
  </w:style>
  <w:style w:type="character" w:styleId="Kommentarzeichen">
    <w:name w:val="annotation reference"/>
    <w:basedOn w:val="Absatz-Standardschriftart"/>
    <w:semiHidden/>
    <w:unhideWhenUsed/>
    <w:rsid w:val="00D34442"/>
    <w:rPr>
      <w:sz w:val="16"/>
      <w:szCs w:val="16"/>
    </w:rPr>
  </w:style>
  <w:style w:type="paragraph" w:styleId="Kommentartext">
    <w:name w:val="annotation text"/>
    <w:basedOn w:val="Standard"/>
    <w:link w:val="KommentartextZchn"/>
    <w:unhideWhenUsed/>
    <w:rsid w:val="00D34442"/>
    <w:pPr>
      <w:spacing w:line="240" w:lineRule="auto"/>
    </w:pPr>
    <w:rPr>
      <w:sz w:val="20"/>
      <w:szCs w:val="20"/>
    </w:rPr>
  </w:style>
  <w:style w:type="character" w:customStyle="1" w:styleId="KommentartextZchn">
    <w:name w:val="Kommentartext Zchn"/>
    <w:basedOn w:val="Absatz-Standardschriftart"/>
    <w:link w:val="Kommentartext"/>
    <w:rsid w:val="00D34442"/>
    <w:rPr>
      <w:sz w:val="20"/>
      <w:szCs w:val="20"/>
    </w:rPr>
  </w:style>
  <w:style w:type="paragraph" w:styleId="Kommentarthema">
    <w:name w:val="annotation subject"/>
    <w:basedOn w:val="Kommentartext"/>
    <w:next w:val="Kommentartext"/>
    <w:link w:val="KommentarthemaZchn"/>
    <w:semiHidden/>
    <w:unhideWhenUsed/>
    <w:rsid w:val="00D34442"/>
    <w:rPr>
      <w:b/>
      <w:bCs/>
    </w:rPr>
  </w:style>
  <w:style w:type="character" w:customStyle="1" w:styleId="KommentarthemaZchn">
    <w:name w:val="Kommentarthema Zchn"/>
    <w:basedOn w:val="KommentartextZchn"/>
    <w:link w:val="Kommentarthema"/>
    <w:semiHidden/>
    <w:rsid w:val="00D34442"/>
    <w:rPr>
      <w:b/>
      <w:bCs/>
      <w:sz w:val="20"/>
      <w:szCs w:val="20"/>
    </w:rPr>
  </w:style>
  <w:style w:type="paragraph" w:customStyle="1" w:styleId="FigureTableTitle">
    <w:name w:val="Figure/Table Title"/>
    <w:basedOn w:val="Standard"/>
    <w:link w:val="FigureTableTitleChar"/>
    <w:autoRedefine/>
    <w:qFormat/>
    <w:rsid w:val="003E7557"/>
    <w:pPr>
      <w:keepNext/>
      <w:tabs>
        <w:tab w:val="left" w:pos="4678"/>
      </w:tabs>
      <w:spacing w:after="0" w:line="240" w:lineRule="auto"/>
      <w:jc w:val="both"/>
    </w:pPr>
    <w:rPr>
      <w:rFonts w:ascii="Times New Roman" w:eastAsia="Times New Roman" w:hAnsi="Times New Roman" w:cs="Times New Roman"/>
      <w:lang w:val="en-GB"/>
    </w:rPr>
  </w:style>
  <w:style w:type="character" w:customStyle="1" w:styleId="FigureTableTitleChar">
    <w:name w:val="Figure/Table Title Char"/>
    <w:link w:val="FigureTableTitle"/>
    <w:locked/>
    <w:rsid w:val="003E7557"/>
    <w:rPr>
      <w:rFonts w:ascii="Times New Roman" w:eastAsia="Times New Roman" w:hAnsi="Times New Roman" w:cs="Times New Roman"/>
      <w:lang w:val="en-GB"/>
    </w:rPr>
  </w:style>
  <w:style w:type="character" w:customStyle="1" w:styleId="ListenabsatzZchn">
    <w:name w:val="Listenabsatz Zchn"/>
    <w:link w:val="Listenabsatz"/>
    <w:locked/>
    <w:rsid w:val="00BB6872"/>
  </w:style>
  <w:style w:type="paragraph" w:styleId="Beschriftung">
    <w:name w:val="caption"/>
    <w:basedOn w:val="FigureTableTitle"/>
    <w:next w:val="Standard"/>
    <w:unhideWhenUsed/>
    <w:qFormat/>
    <w:rsid w:val="00BB6872"/>
  </w:style>
  <w:style w:type="character" w:customStyle="1" w:styleId="berschrift4Zchn">
    <w:name w:val="Überschrift 4 Zchn"/>
    <w:basedOn w:val="Absatz-Standardschriftart"/>
    <w:link w:val="berschrift4"/>
    <w:rsid w:val="002D232C"/>
    <w:rPr>
      <w:rFonts w:ascii="Times New Roman" w:eastAsia="Times New Roman" w:hAnsi="Times New Roman" w:cs="Times New Roman"/>
      <w:b/>
      <w:bCs/>
      <w:sz w:val="24"/>
      <w:szCs w:val="24"/>
      <w:lang w:val="en-GB"/>
    </w:rPr>
  </w:style>
  <w:style w:type="paragraph" w:styleId="Untertitel">
    <w:name w:val="Subtitle"/>
    <w:basedOn w:val="Standard"/>
    <w:next w:val="Standard"/>
    <w:link w:val="UntertitelZchn"/>
    <w:qFormat/>
    <w:rsid w:val="002D232C"/>
    <w:pPr>
      <w:spacing w:after="0" w:line="240" w:lineRule="auto"/>
      <w:jc w:val="both"/>
    </w:pPr>
    <w:rPr>
      <w:rFonts w:ascii="Calibri" w:eastAsia="Times New Roman" w:hAnsi="Calibri" w:cs="Times New Roman"/>
      <w:b/>
      <w:bCs/>
      <w:sz w:val="20"/>
      <w:szCs w:val="20"/>
      <w:lang w:val="en-GB"/>
    </w:rPr>
  </w:style>
  <w:style w:type="character" w:customStyle="1" w:styleId="UntertitelZchn">
    <w:name w:val="Untertitel Zchn"/>
    <w:basedOn w:val="Absatz-Standardschriftart"/>
    <w:link w:val="Untertitel"/>
    <w:rsid w:val="002D232C"/>
    <w:rPr>
      <w:rFonts w:ascii="Calibri" w:eastAsia="Times New Roman" w:hAnsi="Calibri" w:cs="Times New Roman"/>
      <w:b/>
      <w:bCs/>
      <w:sz w:val="20"/>
      <w:szCs w:val="20"/>
      <w:lang w:val="en-GB"/>
    </w:rPr>
  </w:style>
  <w:style w:type="paragraph" w:customStyle="1" w:styleId="Bullet">
    <w:name w:val="Bullet"/>
    <w:basedOn w:val="Standard"/>
    <w:link w:val="BulletChar"/>
    <w:rsid w:val="002D232C"/>
    <w:pPr>
      <w:numPr>
        <w:numId w:val="2"/>
      </w:numPr>
      <w:spacing w:after="0" w:line="240" w:lineRule="auto"/>
      <w:jc w:val="both"/>
    </w:pPr>
    <w:rPr>
      <w:rFonts w:ascii="Times New Roman" w:eastAsia="Times New Roman" w:hAnsi="Times New Roman" w:cs="Times New Roman"/>
      <w:lang w:val="en-GB"/>
    </w:rPr>
  </w:style>
  <w:style w:type="paragraph" w:customStyle="1" w:styleId="Default">
    <w:name w:val="Default"/>
    <w:uiPriority w:val="99"/>
    <w:rsid w:val="002D232C"/>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character" w:customStyle="1" w:styleId="BulletChar">
    <w:name w:val="Bullet Char"/>
    <w:basedOn w:val="ListenabsatzZchn"/>
    <w:link w:val="Bullet"/>
    <w:locked/>
    <w:rsid w:val="002D232C"/>
    <w:rPr>
      <w:rFonts w:ascii="Times New Roman" w:eastAsia="Times New Roman" w:hAnsi="Times New Roman" w:cs="Times New Roman"/>
      <w:lang w:val="en-GB"/>
    </w:rPr>
  </w:style>
  <w:style w:type="character" w:styleId="Platzhaltertext">
    <w:name w:val="Placeholder Text"/>
    <w:semiHidden/>
    <w:rsid w:val="002D232C"/>
    <w:rPr>
      <w:rFonts w:cs="Times New Roman"/>
      <w:color w:val="808080"/>
    </w:rPr>
  </w:style>
  <w:style w:type="paragraph" w:customStyle="1" w:styleId="CharChar1Char1CharCharChar">
    <w:name w:val="Char Char1 Char1 Char Char Char"/>
    <w:basedOn w:val="Standard"/>
    <w:rsid w:val="002D232C"/>
    <w:pPr>
      <w:spacing w:after="160" w:line="240" w:lineRule="exact"/>
    </w:pPr>
    <w:rPr>
      <w:rFonts w:ascii="Tahoma" w:eastAsia="Times New Roman" w:hAnsi="Tahoma" w:cs="Tahoma"/>
      <w:sz w:val="20"/>
      <w:szCs w:val="20"/>
    </w:rPr>
  </w:style>
  <w:style w:type="paragraph" w:styleId="NurText">
    <w:name w:val="Plain Text"/>
    <w:basedOn w:val="Standard"/>
    <w:link w:val="NurTextZchn"/>
    <w:uiPriority w:val="99"/>
    <w:unhideWhenUsed/>
    <w:rsid w:val="002D232C"/>
    <w:pPr>
      <w:spacing w:after="0" w:line="240" w:lineRule="auto"/>
    </w:pPr>
    <w:rPr>
      <w:rFonts w:ascii="Calibri" w:hAnsi="Calibri"/>
      <w:szCs w:val="21"/>
      <w:lang w:val="en-GB"/>
    </w:rPr>
  </w:style>
  <w:style w:type="character" w:customStyle="1" w:styleId="NurTextZchn">
    <w:name w:val="Nur Text Zchn"/>
    <w:basedOn w:val="Absatz-Standardschriftart"/>
    <w:link w:val="NurText"/>
    <w:uiPriority w:val="99"/>
    <w:rsid w:val="002D232C"/>
    <w:rPr>
      <w:rFonts w:ascii="Calibri" w:hAnsi="Calibri"/>
      <w:szCs w:val="21"/>
      <w:lang w:val="en-GB"/>
    </w:rPr>
  </w:style>
  <w:style w:type="paragraph" w:styleId="StandardWeb">
    <w:name w:val="Normal (Web)"/>
    <w:basedOn w:val="Standard"/>
    <w:uiPriority w:val="99"/>
    <w:semiHidden/>
    <w:unhideWhenUsed/>
    <w:rsid w:val="00591F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TMLVorformatiert">
    <w:name w:val="HTML Preformatted"/>
    <w:basedOn w:val="Standard"/>
    <w:link w:val="HTMLVorformatiertZchn"/>
    <w:uiPriority w:val="99"/>
    <w:unhideWhenUsed/>
    <w:rsid w:val="00153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153670"/>
    <w:rPr>
      <w:rFonts w:ascii="Courier New" w:eastAsia="Times New Roman" w:hAnsi="Courier New" w:cs="Courier New"/>
      <w:sz w:val="20"/>
      <w:szCs w:val="20"/>
    </w:rPr>
  </w:style>
  <w:style w:type="table" w:customStyle="1" w:styleId="Tabellenraster1">
    <w:name w:val="Tabellenraster1"/>
    <w:basedOn w:val="NormaleTabelle"/>
    <w:next w:val="Tabellenraster"/>
    <w:uiPriority w:val="59"/>
    <w:rsid w:val="00AF1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AF161C"/>
    <w:pPr>
      <w:spacing w:after="0" w:line="240" w:lineRule="auto"/>
    </w:pPr>
    <w:rPr>
      <w:rFonts w:eastAsia="Calibr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211">
      <w:bodyDiv w:val="1"/>
      <w:marLeft w:val="0"/>
      <w:marRight w:val="0"/>
      <w:marTop w:val="0"/>
      <w:marBottom w:val="0"/>
      <w:divBdr>
        <w:top w:val="none" w:sz="0" w:space="0" w:color="auto"/>
        <w:left w:val="none" w:sz="0" w:space="0" w:color="auto"/>
        <w:bottom w:val="none" w:sz="0" w:space="0" w:color="auto"/>
        <w:right w:val="none" w:sz="0" w:space="0" w:color="auto"/>
      </w:divBdr>
      <w:divsChild>
        <w:div w:id="658537852">
          <w:marLeft w:val="0"/>
          <w:marRight w:val="0"/>
          <w:marTop w:val="0"/>
          <w:marBottom w:val="0"/>
          <w:divBdr>
            <w:top w:val="none" w:sz="0" w:space="0" w:color="auto"/>
            <w:left w:val="none" w:sz="0" w:space="0" w:color="auto"/>
            <w:bottom w:val="none" w:sz="0" w:space="0" w:color="auto"/>
            <w:right w:val="none" w:sz="0" w:space="0" w:color="auto"/>
          </w:divBdr>
        </w:div>
        <w:div w:id="884876274">
          <w:marLeft w:val="0"/>
          <w:marRight w:val="0"/>
          <w:marTop w:val="0"/>
          <w:marBottom w:val="0"/>
          <w:divBdr>
            <w:top w:val="none" w:sz="0" w:space="0" w:color="auto"/>
            <w:left w:val="none" w:sz="0" w:space="0" w:color="auto"/>
            <w:bottom w:val="none" w:sz="0" w:space="0" w:color="auto"/>
            <w:right w:val="none" w:sz="0" w:space="0" w:color="auto"/>
          </w:divBdr>
        </w:div>
        <w:div w:id="140196875">
          <w:marLeft w:val="0"/>
          <w:marRight w:val="0"/>
          <w:marTop w:val="0"/>
          <w:marBottom w:val="0"/>
          <w:divBdr>
            <w:top w:val="none" w:sz="0" w:space="0" w:color="auto"/>
            <w:left w:val="none" w:sz="0" w:space="0" w:color="auto"/>
            <w:bottom w:val="none" w:sz="0" w:space="0" w:color="auto"/>
            <w:right w:val="none" w:sz="0" w:space="0" w:color="auto"/>
          </w:divBdr>
        </w:div>
        <w:div w:id="2120951208">
          <w:marLeft w:val="0"/>
          <w:marRight w:val="0"/>
          <w:marTop w:val="0"/>
          <w:marBottom w:val="0"/>
          <w:divBdr>
            <w:top w:val="none" w:sz="0" w:space="0" w:color="auto"/>
            <w:left w:val="none" w:sz="0" w:space="0" w:color="auto"/>
            <w:bottom w:val="none" w:sz="0" w:space="0" w:color="auto"/>
            <w:right w:val="none" w:sz="0" w:space="0" w:color="auto"/>
          </w:divBdr>
        </w:div>
        <w:div w:id="1056006718">
          <w:marLeft w:val="0"/>
          <w:marRight w:val="0"/>
          <w:marTop w:val="0"/>
          <w:marBottom w:val="0"/>
          <w:divBdr>
            <w:top w:val="none" w:sz="0" w:space="0" w:color="auto"/>
            <w:left w:val="none" w:sz="0" w:space="0" w:color="auto"/>
            <w:bottom w:val="none" w:sz="0" w:space="0" w:color="auto"/>
            <w:right w:val="none" w:sz="0" w:space="0" w:color="auto"/>
          </w:divBdr>
        </w:div>
      </w:divsChild>
    </w:div>
    <w:div w:id="82924358">
      <w:bodyDiv w:val="1"/>
      <w:marLeft w:val="0"/>
      <w:marRight w:val="0"/>
      <w:marTop w:val="0"/>
      <w:marBottom w:val="0"/>
      <w:divBdr>
        <w:top w:val="none" w:sz="0" w:space="0" w:color="auto"/>
        <w:left w:val="none" w:sz="0" w:space="0" w:color="auto"/>
        <w:bottom w:val="none" w:sz="0" w:space="0" w:color="auto"/>
        <w:right w:val="none" w:sz="0" w:space="0" w:color="auto"/>
      </w:divBdr>
      <w:divsChild>
        <w:div w:id="1068646568">
          <w:marLeft w:val="0"/>
          <w:marRight w:val="0"/>
          <w:marTop w:val="0"/>
          <w:marBottom w:val="0"/>
          <w:divBdr>
            <w:top w:val="none" w:sz="0" w:space="0" w:color="auto"/>
            <w:left w:val="none" w:sz="0" w:space="0" w:color="auto"/>
            <w:bottom w:val="none" w:sz="0" w:space="0" w:color="auto"/>
            <w:right w:val="none" w:sz="0" w:space="0" w:color="auto"/>
          </w:divBdr>
        </w:div>
        <w:div w:id="122693430">
          <w:marLeft w:val="0"/>
          <w:marRight w:val="0"/>
          <w:marTop w:val="0"/>
          <w:marBottom w:val="0"/>
          <w:divBdr>
            <w:top w:val="none" w:sz="0" w:space="0" w:color="auto"/>
            <w:left w:val="none" w:sz="0" w:space="0" w:color="auto"/>
            <w:bottom w:val="none" w:sz="0" w:space="0" w:color="auto"/>
            <w:right w:val="none" w:sz="0" w:space="0" w:color="auto"/>
          </w:divBdr>
        </w:div>
        <w:div w:id="1539006505">
          <w:marLeft w:val="0"/>
          <w:marRight w:val="0"/>
          <w:marTop w:val="0"/>
          <w:marBottom w:val="0"/>
          <w:divBdr>
            <w:top w:val="none" w:sz="0" w:space="0" w:color="auto"/>
            <w:left w:val="none" w:sz="0" w:space="0" w:color="auto"/>
            <w:bottom w:val="none" w:sz="0" w:space="0" w:color="auto"/>
            <w:right w:val="none" w:sz="0" w:space="0" w:color="auto"/>
          </w:divBdr>
        </w:div>
        <w:div w:id="400182637">
          <w:marLeft w:val="0"/>
          <w:marRight w:val="0"/>
          <w:marTop w:val="0"/>
          <w:marBottom w:val="0"/>
          <w:divBdr>
            <w:top w:val="none" w:sz="0" w:space="0" w:color="auto"/>
            <w:left w:val="none" w:sz="0" w:space="0" w:color="auto"/>
            <w:bottom w:val="none" w:sz="0" w:space="0" w:color="auto"/>
            <w:right w:val="none" w:sz="0" w:space="0" w:color="auto"/>
          </w:divBdr>
        </w:div>
        <w:div w:id="1700010300">
          <w:marLeft w:val="0"/>
          <w:marRight w:val="0"/>
          <w:marTop w:val="0"/>
          <w:marBottom w:val="0"/>
          <w:divBdr>
            <w:top w:val="none" w:sz="0" w:space="0" w:color="auto"/>
            <w:left w:val="none" w:sz="0" w:space="0" w:color="auto"/>
            <w:bottom w:val="none" w:sz="0" w:space="0" w:color="auto"/>
            <w:right w:val="none" w:sz="0" w:space="0" w:color="auto"/>
          </w:divBdr>
        </w:div>
        <w:div w:id="675307053">
          <w:marLeft w:val="0"/>
          <w:marRight w:val="0"/>
          <w:marTop w:val="0"/>
          <w:marBottom w:val="0"/>
          <w:divBdr>
            <w:top w:val="none" w:sz="0" w:space="0" w:color="auto"/>
            <w:left w:val="none" w:sz="0" w:space="0" w:color="auto"/>
            <w:bottom w:val="none" w:sz="0" w:space="0" w:color="auto"/>
            <w:right w:val="none" w:sz="0" w:space="0" w:color="auto"/>
          </w:divBdr>
        </w:div>
        <w:div w:id="2040857045">
          <w:marLeft w:val="0"/>
          <w:marRight w:val="0"/>
          <w:marTop w:val="0"/>
          <w:marBottom w:val="0"/>
          <w:divBdr>
            <w:top w:val="none" w:sz="0" w:space="0" w:color="auto"/>
            <w:left w:val="none" w:sz="0" w:space="0" w:color="auto"/>
            <w:bottom w:val="none" w:sz="0" w:space="0" w:color="auto"/>
            <w:right w:val="none" w:sz="0" w:space="0" w:color="auto"/>
          </w:divBdr>
        </w:div>
        <w:div w:id="1501920827">
          <w:marLeft w:val="0"/>
          <w:marRight w:val="0"/>
          <w:marTop w:val="0"/>
          <w:marBottom w:val="0"/>
          <w:divBdr>
            <w:top w:val="none" w:sz="0" w:space="0" w:color="auto"/>
            <w:left w:val="none" w:sz="0" w:space="0" w:color="auto"/>
            <w:bottom w:val="none" w:sz="0" w:space="0" w:color="auto"/>
            <w:right w:val="none" w:sz="0" w:space="0" w:color="auto"/>
          </w:divBdr>
        </w:div>
        <w:div w:id="966550493">
          <w:marLeft w:val="0"/>
          <w:marRight w:val="0"/>
          <w:marTop w:val="0"/>
          <w:marBottom w:val="0"/>
          <w:divBdr>
            <w:top w:val="none" w:sz="0" w:space="0" w:color="auto"/>
            <w:left w:val="none" w:sz="0" w:space="0" w:color="auto"/>
            <w:bottom w:val="none" w:sz="0" w:space="0" w:color="auto"/>
            <w:right w:val="none" w:sz="0" w:space="0" w:color="auto"/>
          </w:divBdr>
        </w:div>
        <w:div w:id="1197237021">
          <w:marLeft w:val="0"/>
          <w:marRight w:val="0"/>
          <w:marTop w:val="0"/>
          <w:marBottom w:val="0"/>
          <w:divBdr>
            <w:top w:val="none" w:sz="0" w:space="0" w:color="auto"/>
            <w:left w:val="none" w:sz="0" w:space="0" w:color="auto"/>
            <w:bottom w:val="none" w:sz="0" w:space="0" w:color="auto"/>
            <w:right w:val="none" w:sz="0" w:space="0" w:color="auto"/>
          </w:divBdr>
        </w:div>
        <w:div w:id="2044360056">
          <w:marLeft w:val="0"/>
          <w:marRight w:val="0"/>
          <w:marTop w:val="0"/>
          <w:marBottom w:val="0"/>
          <w:divBdr>
            <w:top w:val="none" w:sz="0" w:space="0" w:color="auto"/>
            <w:left w:val="none" w:sz="0" w:space="0" w:color="auto"/>
            <w:bottom w:val="none" w:sz="0" w:space="0" w:color="auto"/>
            <w:right w:val="none" w:sz="0" w:space="0" w:color="auto"/>
          </w:divBdr>
        </w:div>
        <w:div w:id="833447777">
          <w:marLeft w:val="0"/>
          <w:marRight w:val="0"/>
          <w:marTop w:val="0"/>
          <w:marBottom w:val="0"/>
          <w:divBdr>
            <w:top w:val="none" w:sz="0" w:space="0" w:color="auto"/>
            <w:left w:val="none" w:sz="0" w:space="0" w:color="auto"/>
            <w:bottom w:val="none" w:sz="0" w:space="0" w:color="auto"/>
            <w:right w:val="none" w:sz="0" w:space="0" w:color="auto"/>
          </w:divBdr>
        </w:div>
        <w:div w:id="416708596">
          <w:marLeft w:val="0"/>
          <w:marRight w:val="0"/>
          <w:marTop w:val="0"/>
          <w:marBottom w:val="0"/>
          <w:divBdr>
            <w:top w:val="none" w:sz="0" w:space="0" w:color="auto"/>
            <w:left w:val="none" w:sz="0" w:space="0" w:color="auto"/>
            <w:bottom w:val="none" w:sz="0" w:space="0" w:color="auto"/>
            <w:right w:val="none" w:sz="0" w:space="0" w:color="auto"/>
          </w:divBdr>
        </w:div>
        <w:div w:id="1750690440">
          <w:marLeft w:val="0"/>
          <w:marRight w:val="0"/>
          <w:marTop w:val="0"/>
          <w:marBottom w:val="0"/>
          <w:divBdr>
            <w:top w:val="none" w:sz="0" w:space="0" w:color="auto"/>
            <w:left w:val="none" w:sz="0" w:space="0" w:color="auto"/>
            <w:bottom w:val="none" w:sz="0" w:space="0" w:color="auto"/>
            <w:right w:val="none" w:sz="0" w:space="0" w:color="auto"/>
          </w:divBdr>
        </w:div>
        <w:div w:id="2092314388">
          <w:marLeft w:val="0"/>
          <w:marRight w:val="0"/>
          <w:marTop w:val="0"/>
          <w:marBottom w:val="0"/>
          <w:divBdr>
            <w:top w:val="none" w:sz="0" w:space="0" w:color="auto"/>
            <w:left w:val="none" w:sz="0" w:space="0" w:color="auto"/>
            <w:bottom w:val="none" w:sz="0" w:space="0" w:color="auto"/>
            <w:right w:val="none" w:sz="0" w:space="0" w:color="auto"/>
          </w:divBdr>
        </w:div>
        <w:div w:id="948464894">
          <w:marLeft w:val="0"/>
          <w:marRight w:val="0"/>
          <w:marTop w:val="0"/>
          <w:marBottom w:val="0"/>
          <w:divBdr>
            <w:top w:val="none" w:sz="0" w:space="0" w:color="auto"/>
            <w:left w:val="none" w:sz="0" w:space="0" w:color="auto"/>
            <w:bottom w:val="none" w:sz="0" w:space="0" w:color="auto"/>
            <w:right w:val="none" w:sz="0" w:space="0" w:color="auto"/>
          </w:divBdr>
        </w:div>
        <w:div w:id="1686128951">
          <w:marLeft w:val="0"/>
          <w:marRight w:val="0"/>
          <w:marTop w:val="0"/>
          <w:marBottom w:val="0"/>
          <w:divBdr>
            <w:top w:val="none" w:sz="0" w:space="0" w:color="auto"/>
            <w:left w:val="none" w:sz="0" w:space="0" w:color="auto"/>
            <w:bottom w:val="none" w:sz="0" w:space="0" w:color="auto"/>
            <w:right w:val="none" w:sz="0" w:space="0" w:color="auto"/>
          </w:divBdr>
        </w:div>
        <w:div w:id="1605382722">
          <w:marLeft w:val="0"/>
          <w:marRight w:val="0"/>
          <w:marTop w:val="0"/>
          <w:marBottom w:val="0"/>
          <w:divBdr>
            <w:top w:val="none" w:sz="0" w:space="0" w:color="auto"/>
            <w:left w:val="none" w:sz="0" w:space="0" w:color="auto"/>
            <w:bottom w:val="none" w:sz="0" w:space="0" w:color="auto"/>
            <w:right w:val="none" w:sz="0" w:space="0" w:color="auto"/>
          </w:divBdr>
        </w:div>
        <w:div w:id="729616551">
          <w:marLeft w:val="0"/>
          <w:marRight w:val="0"/>
          <w:marTop w:val="0"/>
          <w:marBottom w:val="0"/>
          <w:divBdr>
            <w:top w:val="none" w:sz="0" w:space="0" w:color="auto"/>
            <w:left w:val="none" w:sz="0" w:space="0" w:color="auto"/>
            <w:bottom w:val="none" w:sz="0" w:space="0" w:color="auto"/>
            <w:right w:val="none" w:sz="0" w:space="0" w:color="auto"/>
          </w:divBdr>
        </w:div>
        <w:div w:id="1513646994">
          <w:marLeft w:val="0"/>
          <w:marRight w:val="0"/>
          <w:marTop w:val="0"/>
          <w:marBottom w:val="0"/>
          <w:divBdr>
            <w:top w:val="none" w:sz="0" w:space="0" w:color="auto"/>
            <w:left w:val="none" w:sz="0" w:space="0" w:color="auto"/>
            <w:bottom w:val="none" w:sz="0" w:space="0" w:color="auto"/>
            <w:right w:val="none" w:sz="0" w:space="0" w:color="auto"/>
          </w:divBdr>
        </w:div>
        <w:div w:id="1983998995">
          <w:marLeft w:val="0"/>
          <w:marRight w:val="0"/>
          <w:marTop w:val="0"/>
          <w:marBottom w:val="0"/>
          <w:divBdr>
            <w:top w:val="none" w:sz="0" w:space="0" w:color="auto"/>
            <w:left w:val="none" w:sz="0" w:space="0" w:color="auto"/>
            <w:bottom w:val="none" w:sz="0" w:space="0" w:color="auto"/>
            <w:right w:val="none" w:sz="0" w:space="0" w:color="auto"/>
          </w:divBdr>
        </w:div>
        <w:div w:id="1134909891">
          <w:marLeft w:val="0"/>
          <w:marRight w:val="0"/>
          <w:marTop w:val="0"/>
          <w:marBottom w:val="0"/>
          <w:divBdr>
            <w:top w:val="none" w:sz="0" w:space="0" w:color="auto"/>
            <w:left w:val="none" w:sz="0" w:space="0" w:color="auto"/>
            <w:bottom w:val="none" w:sz="0" w:space="0" w:color="auto"/>
            <w:right w:val="none" w:sz="0" w:space="0" w:color="auto"/>
          </w:divBdr>
        </w:div>
        <w:div w:id="886525367">
          <w:marLeft w:val="0"/>
          <w:marRight w:val="0"/>
          <w:marTop w:val="0"/>
          <w:marBottom w:val="0"/>
          <w:divBdr>
            <w:top w:val="none" w:sz="0" w:space="0" w:color="auto"/>
            <w:left w:val="none" w:sz="0" w:space="0" w:color="auto"/>
            <w:bottom w:val="none" w:sz="0" w:space="0" w:color="auto"/>
            <w:right w:val="none" w:sz="0" w:space="0" w:color="auto"/>
          </w:divBdr>
        </w:div>
        <w:div w:id="268397757">
          <w:marLeft w:val="0"/>
          <w:marRight w:val="0"/>
          <w:marTop w:val="0"/>
          <w:marBottom w:val="0"/>
          <w:divBdr>
            <w:top w:val="none" w:sz="0" w:space="0" w:color="auto"/>
            <w:left w:val="none" w:sz="0" w:space="0" w:color="auto"/>
            <w:bottom w:val="none" w:sz="0" w:space="0" w:color="auto"/>
            <w:right w:val="none" w:sz="0" w:space="0" w:color="auto"/>
          </w:divBdr>
        </w:div>
        <w:div w:id="680813899">
          <w:marLeft w:val="0"/>
          <w:marRight w:val="0"/>
          <w:marTop w:val="0"/>
          <w:marBottom w:val="0"/>
          <w:divBdr>
            <w:top w:val="none" w:sz="0" w:space="0" w:color="auto"/>
            <w:left w:val="none" w:sz="0" w:space="0" w:color="auto"/>
            <w:bottom w:val="none" w:sz="0" w:space="0" w:color="auto"/>
            <w:right w:val="none" w:sz="0" w:space="0" w:color="auto"/>
          </w:divBdr>
        </w:div>
        <w:div w:id="384985517">
          <w:marLeft w:val="0"/>
          <w:marRight w:val="0"/>
          <w:marTop w:val="0"/>
          <w:marBottom w:val="0"/>
          <w:divBdr>
            <w:top w:val="none" w:sz="0" w:space="0" w:color="auto"/>
            <w:left w:val="none" w:sz="0" w:space="0" w:color="auto"/>
            <w:bottom w:val="none" w:sz="0" w:space="0" w:color="auto"/>
            <w:right w:val="none" w:sz="0" w:space="0" w:color="auto"/>
          </w:divBdr>
        </w:div>
        <w:div w:id="777914888">
          <w:marLeft w:val="0"/>
          <w:marRight w:val="0"/>
          <w:marTop w:val="0"/>
          <w:marBottom w:val="0"/>
          <w:divBdr>
            <w:top w:val="none" w:sz="0" w:space="0" w:color="auto"/>
            <w:left w:val="none" w:sz="0" w:space="0" w:color="auto"/>
            <w:bottom w:val="none" w:sz="0" w:space="0" w:color="auto"/>
            <w:right w:val="none" w:sz="0" w:space="0" w:color="auto"/>
          </w:divBdr>
        </w:div>
        <w:div w:id="1522088635">
          <w:marLeft w:val="0"/>
          <w:marRight w:val="0"/>
          <w:marTop w:val="0"/>
          <w:marBottom w:val="0"/>
          <w:divBdr>
            <w:top w:val="none" w:sz="0" w:space="0" w:color="auto"/>
            <w:left w:val="none" w:sz="0" w:space="0" w:color="auto"/>
            <w:bottom w:val="none" w:sz="0" w:space="0" w:color="auto"/>
            <w:right w:val="none" w:sz="0" w:space="0" w:color="auto"/>
          </w:divBdr>
        </w:div>
        <w:div w:id="783037634">
          <w:marLeft w:val="0"/>
          <w:marRight w:val="0"/>
          <w:marTop w:val="0"/>
          <w:marBottom w:val="0"/>
          <w:divBdr>
            <w:top w:val="none" w:sz="0" w:space="0" w:color="auto"/>
            <w:left w:val="none" w:sz="0" w:space="0" w:color="auto"/>
            <w:bottom w:val="none" w:sz="0" w:space="0" w:color="auto"/>
            <w:right w:val="none" w:sz="0" w:space="0" w:color="auto"/>
          </w:divBdr>
        </w:div>
      </w:divsChild>
    </w:div>
    <w:div w:id="270550280">
      <w:bodyDiv w:val="1"/>
      <w:marLeft w:val="0"/>
      <w:marRight w:val="0"/>
      <w:marTop w:val="0"/>
      <w:marBottom w:val="0"/>
      <w:divBdr>
        <w:top w:val="none" w:sz="0" w:space="0" w:color="auto"/>
        <w:left w:val="none" w:sz="0" w:space="0" w:color="auto"/>
        <w:bottom w:val="none" w:sz="0" w:space="0" w:color="auto"/>
        <w:right w:val="none" w:sz="0" w:space="0" w:color="auto"/>
      </w:divBdr>
      <w:divsChild>
        <w:div w:id="700403228">
          <w:marLeft w:val="0"/>
          <w:marRight w:val="0"/>
          <w:marTop w:val="0"/>
          <w:marBottom w:val="0"/>
          <w:divBdr>
            <w:top w:val="none" w:sz="0" w:space="0" w:color="auto"/>
            <w:left w:val="none" w:sz="0" w:space="0" w:color="auto"/>
            <w:bottom w:val="none" w:sz="0" w:space="0" w:color="auto"/>
            <w:right w:val="none" w:sz="0" w:space="0" w:color="auto"/>
          </w:divBdr>
        </w:div>
        <w:div w:id="887884983">
          <w:marLeft w:val="0"/>
          <w:marRight w:val="0"/>
          <w:marTop w:val="0"/>
          <w:marBottom w:val="0"/>
          <w:divBdr>
            <w:top w:val="none" w:sz="0" w:space="0" w:color="auto"/>
            <w:left w:val="none" w:sz="0" w:space="0" w:color="auto"/>
            <w:bottom w:val="none" w:sz="0" w:space="0" w:color="auto"/>
            <w:right w:val="none" w:sz="0" w:space="0" w:color="auto"/>
          </w:divBdr>
        </w:div>
        <w:div w:id="1490712577">
          <w:marLeft w:val="0"/>
          <w:marRight w:val="0"/>
          <w:marTop w:val="0"/>
          <w:marBottom w:val="0"/>
          <w:divBdr>
            <w:top w:val="none" w:sz="0" w:space="0" w:color="auto"/>
            <w:left w:val="none" w:sz="0" w:space="0" w:color="auto"/>
            <w:bottom w:val="none" w:sz="0" w:space="0" w:color="auto"/>
            <w:right w:val="none" w:sz="0" w:space="0" w:color="auto"/>
          </w:divBdr>
        </w:div>
        <w:div w:id="1748114172">
          <w:marLeft w:val="0"/>
          <w:marRight w:val="0"/>
          <w:marTop w:val="0"/>
          <w:marBottom w:val="0"/>
          <w:divBdr>
            <w:top w:val="none" w:sz="0" w:space="0" w:color="auto"/>
            <w:left w:val="none" w:sz="0" w:space="0" w:color="auto"/>
            <w:bottom w:val="none" w:sz="0" w:space="0" w:color="auto"/>
            <w:right w:val="none" w:sz="0" w:space="0" w:color="auto"/>
          </w:divBdr>
        </w:div>
        <w:div w:id="1415055008">
          <w:marLeft w:val="0"/>
          <w:marRight w:val="0"/>
          <w:marTop w:val="0"/>
          <w:marBottom w:val="0"/>
          <w:divBdr>
            <w:top w:val="none" w:sz="0" w:space="0" w:color="auto"/>
            <w:left w:val="none" w:sz="0" w:space="0" w:color="auto"/>
            <w:bottom w:val="none" w:sz="0" w:space="0" w:color="auto"/>
            <w:right w:val="none" w:sz="0" w:space="0" w:color="auto"/>
          </w:divBdr>
        </w:div>
        <w:div w:id="648633637">
          <w:marLeft w:val="0"/>
          <w:marRight w:val="0"/>
          <w:marTop w:val="0"/>
          <w:marBottom w:val="0"/>
          <w:divBdr>
            <w:top w:val="none" w:sz="0" w:space="0" w:color="auto"/>
            <w:left w:val="none" w:sz="0" w:space="0" w:color="auto"/>
            <w:bottom w:val="none" w:sz="0" w:space="0" w:color="auto"/>
            <w:right w:val="none" w:sz="0" w:space="0" w:color="auto"/>
          </w:divBdr>
        </w:div>
        <w:div w:id="1891381476">
          <w:marLeft w:val="0"/>
          <w:marRight w:val="0"/>
          <w:marTop w:val="0"/>
          <w:marBottom w:val="0"/>
          <w:divBdr>
            <w:top w:val="none" w:sz="0" w:space="0" w:color="auto"/>
            <w:left w:val="none" w:sz="0" w:space="0" w:color="auto"/>
            <w:bottom w:val="none" w:sz="0" w:space="0" w:color="auto"/>
            <w:right w:val="none" w:sz="0" w:space="0" w:color="auto"/>
          </w:divBdr>
        </w:div>
        <w:div w:id="924802716">
          <w:marLeft w:val="0"/>
          <w:marRight w:val="0"/>
          <w:marTop w:val="0"/>
          <w:marBottom w:val="0"/>
          <w:divBdr>
            <w:top w:val="none" w:sz="0" w:space="0" w:color="auto"/>
            <w:left w:val="none" w:sz="0" w:space="0" w:color="auto"/>
            <w:bottom w:val="none" w:sz="0" w:space="0" w:color="auto"/>
            <w:right w:val="none" w:sz="0" w:space="0" w:color="auto"/>
          </w:divBdr>
        </w:div>
        <w:div w:id="989401345">
          <w:marLeft w:val="0"/>
          <w:marRight w:val="0"/>
          <w:marTop w:val="0"/>
          <w:marBottom w:val="0"/>
          <w:divBdr>
            <w:top w:val="none" w:sz="0" w:space="0" w:color="auto"/>
            <w:left w:val="none" w:sz="0" w:space="0" w:color="auto"/>
            <w:bottom w:val="none" w:sz="0" w:space="0" w:color="auto"/>
            <w:right w:val="none" w:sz="0" w:space="0" w:color="auto"/>
          </w:divBdr>
        </w:div>
        <w:div w:id="1306668039">
          <w:marLeft w:val="0"/>
          <w:marRight w:val="0"/>
          <w:marTop w:val="0"/>
          <w:marBottom w:val="0"/>
          <w:divBdr>
            <w:top w:val="none" w:sz="0" w:space="0" w:color="auto"/>
            <w:left w:val="none" w:sz="0" w:space="0" w:color="auto"/>
            <w:bottom w:val="none" w:sz="0" w:space="0" w:color="auto"/>
            <w:right w:val="none" w:sz="0" w:space="0" w:color="auto"/>
          </w:divBdr>
        </w:div>
        <w:div w:id="660233842">
          <w:marLeft w:val="0"/>
          <w:marRight w:val="0"/>
          <w:marTop w:val="0"/>
          <w:marBottom w:val="0"/>
          <w:divBdr>
            <w:top w:val="none" w:sz="0" w:space="0" w:color="auto"/>
            <w:left w:val="none" w:sz="0" w:space="0" w:color="auto"/>
            <w:bottom w:val="none" w:sz="0" w:space="0" w:color="auto"/>
            <w:right w:val="none" w:sz="0" w:space="0" w:color="auto"/>
          </w:divBdr>
        </w:div>
        <w:div w:id="1906916829">
          <w:marLeft w:val="0"/>
          <w:marRight w:val="0"/>
          <w:marTop w:val="0"/>
          <w:marBottom w:val="0"/>
          <w:divBdr>
            <w:top w:val="none" w:sz="0" w:space="0" w:color="auto"/>
            <w:left w:val="none" w:sz="0" w:space="0" w:color="auto"/>
            <w:bottom w:val="none" w:sz="0" w:space="0" w:color="auto"/>
            <w:right w:val="none" w:sz="0" w:space="0" w:color="auto"/>
          </w:divBdr>
        </w:div>
        <w:div w:id="1485852872">
          <w:marLeft w:val="0"/>
          <w:marRight w:val="0"/>
          <w:marTop w:val="0"/>
          <w:marBottom w:val="0"/>
          <w:divBdr>
            <w:top w:val="none" w:sz="0" w:space="0" w:color="auto"/>
            <w:left w:val="none" w:sz="0" w:space="0" w:color="auto"/>
            <w:bottom w:val="none" w:sz="0" w:space="0" w:color="auto"/>
            <w:right w:val="none" w:sz="0" w:space="0" w:color="auto"/>
          </w:divBdr>
        </w:div>
        <w:div w:id="721102742">
          <w:marLeft w:val="0"/>
          <w:marRight w:val="0"/>
          <w:marTop w:val="0"/>
          <w:marBottom w:val="0"/>
          <w:divBdr>
            <w:top w:val="none" w:sz="0" w:space="0" w:color="auto"/>
            <w:left w:val="none" w:sz="0" w:space="0" w:color="auto"/>
            <w:bottom w:val="none" w:sz="0" w:space="0" w:color="auto"/>
            <w:right w:val="none" w:sz="0" w:space="0" w:color="auto"/>
          </w:divBdr>
        </w:div>
        <w:div w:id="773404405">
          <w:marLeft w:val="0"/>
          <w:marRight w:val="0"/>
          <w:marTop w:val="0"/>
          <w:marBottom w:val="0"/>
          <w:divBdr>
            <w:top w:val="none" w:sz="0" w:space="0" w:color="auto"/>
            <w:left w:val="none" w:sz="0" w:space="0" w:color="auto"/>
            <w:bottom w:val="none" w:sz="0" w:space="0" w:color="auto"/>
            <w:right w:val="none" w:sz="0" w:space="0" w:color="auto"/>
          </w:divBdr>
        </w:div>
        <w:div w:id="1568490036">
          <w:marLeft w:val="0"/>
          <w:marRight w:val="0"/>
          <w:marTop w:val="0"/>
          <w:marBottom w:val="0"/>
          <w:divBdr>
            <w:top w:val="none" w:sz="0" w:space="0" w:color="auto"/>
            <w:left w:val="none" w:sz="0" w:space="0" w:color="auto"/>
            <w:bottom w:val="none" w:sz="0" w:space="0" w:color="auto"/>
            <w:right w:val="none" w:sz="0" w:space="0" w:color="auto"/>
          </w:divBdr>
        </w:div>
        <w:div w:id="1580946539">
          <w:marLeft w:val="0"/>
          <w:marRight w:val="0"/>
          <w:marTop w:val="0"/>
          <w:marBottom w:val="0"/>
          <w:divBdr>
            <w:top w:val="none" w:sz="0" w:space="0" w:color="auto"/>
            <w:left w:val="none" w:sz="0" w:space="0" w:color="auto"/>
            <w:bottom w:val="none" w:sz="0" w:space="0" w:color="auto"/>
            <w:right w:val="none" w:sz="0" w:space="0" w:color="auto"/>
          </w:divBdr>
        </w:div>
        <w:div w:id="606961421">
          <w:marLeft w:val="0"/>
          <w:marRight w:val="0"/>
          <w:marTop w:val="0"/>
          <w:marBottom w:val="0"/>
          <w:divBdr>
            <w:top w:val="none" w:sz="0" w:space="0" w:color="auto"/>
            <w:left w:val="none" w:sz="0" w:space="0" w:color="auto"/>
            <w:bottom w:val="none" w:sz="0" w:space="0" w:color="auto"/>
            <w:right w:val="none" w:sz="0" w:space="0" w:color="auto"/>
          </w:divBdr>
        </w:div>
        <w:div w:id="1331905574">
          <w:marLeft w:val="0"/>
          <w:marRight w:val="0"/>
          <w:marTop w:val="0"/>
          <w:marBottom w:val="0"/>
          <w:divBdr>
            <w:top w:val="none" w:sz="0" w:space="0" w:color="auto"/>
            <w:left w:val="none" w:sz="0" w:space="0" w:color="auto"/>
            <w:bottom w:val="none" w:sz="0" w:space="0" w:color="auto"/>
            <w:right w:val="none" w:sz="0" w:space="0" w:color="auto"/>
          </w:divBdr>
        </w:div>
        <w:div w:id="41486922">
          <w:marLeft w:val="0"/>
          <w:marRight w:val="0"/>
          <w:marTop w:val="0"/>
          <w:marBottom w:val="0"/>
          <w:divBdr>
            <w:top w:val="none" w:sz="0" w:space="0" w:color="auto"/>
            <w:left w:val="none" w:sz="0" w:space="0" w:color="auto"/>
            <w:bottom w:val="none" w:sz="0" w:space="0" w:color="auto"/>
            <w:right w:val="none" w:sz="0" w:space="0" w:color="auto"/>
          </w:divBdr>
        </w:div>
        <w:div w:id="1284772381">
          <w:marLeft w:val="0"/>
          <w:marRight w:val="0"/>
          <w:marTop w:val="0"/>
          <w:marBottom w:val="0"/>
          <w:divBdr>
            <w:top w:val="none" w:sz="0" w:space="0" w:color="auto"/>
            <w:left w:val="none" w:sz="0" w:space="0" w:color="auto"/>
            <w:bottom w:val="none" w:sz="0" w:space="0" w:color="auto"/>
            <w:right w:val="none" w:sz="0" w:space="0" w:color="auto"/>
          </w:divBdr>
        </w:div>
        <w:div w:id="16738319">
          <w:marLeft w:val="0"/>
          <w:marRight w:val="0"/>
          <w:marTop w:val="0"/>
          <w:marBottom w:val="0"/>
          <w:divBdr>
            <w:top w:val="none" w:sz="0" w:space="0" w:color="auto"/>
            <w:left w:val="none" w:sz="0" w:space="0" w:color="auto"/>
            <w:bottom w:val="none" w:sz="0" w:space="0" w:color="auto"/>
            <w:right w:val="none" w:sz="0" w:space="0" w:color="auto"/>
          </w:divBdr>
        </w:div>
        <w:div w:id="940725565">
          <w:marLeft w:val="0"/>
          <w:marRight w:val="0"/>
          <w:marTop w:val="0"/>
          <w:marBottom w:val="0"/>
          <w:divBdr>
            <w:top w:val="none" w:sz="0" w:space="0" w:color="auto"/>
            <w:left w:val="none" w:sz="0" w:space="0" w:color="auto"/>
            <w:bottom w:val="none" w:sz="0" w:space="0" w:color="auto"/>
            <w:right w:val="none" w:sz="0" w:space="0" w:color="auto"/>
          </w:divBdr>
        </w:div>
        <w:div w:id="583997730">
          <w:marLeft w:val="0"/>
          <w:marRight w:val="0"/>
          <w:marTop w:val="0"/>
          <w:marBottom w:val="0"/>
          <w:divBdr>
            <w:top w:val="none" w:sz="0" w:space="0" w:color="auto"/>
            <w:left w:val="none" w:sz="0" w:space="0" w:color="auto"/>
            <w:bottom w:val="none" w:sz="0" w:space="0" w:color="auto"/>
            <w:right w:val="none" w:sz="0" w:space="0" w:color="auto"/>
          </w:divBdr>
        </w:div>
        <w:div w:id="1254247044">
          <w:marLeft w:val="0"/>
          <w:marRight w:val="0"/>
          <w:marTop w:val="0"/>
          <w:marBottom w:val="0"/>
          <w:divBdr>
            <w:top w:val="none" w:sz="0" w:space="0" w:color="auto"/>
            <w:left w:val="none" w:sz="0" w:space="0" w:color="auto"/>
            <w:bottom w:val="none" w:sz="0" w:space="0" w:color="auto"/>
            <w:right w:val="none" w:sz="0" w:space="0" w:color="auto"/>
          </w:divBdr>
        </w:div>
        <w:div w:id="1517228454">
          <w:marLeft w:val="0"/>
          <w:marRight w:val="0"/>
          <w:marTop w:val="0"/>
          <w:marBottom w:val="0"/>
          <w:divBdr>
            <w:top w:val="none" w:sz="0" w:space="0" w:color="auto"/>
            <w:left w:val="none" w:sz="0" w:space="0" w:color="auto"/>
            <w:bottom w:val="none" w:sz="0" w:space="0" w:color="auto"/>
            <w:right w:val="none" w:sz="0" w:space="0" w:color="auto"/>
          </w:divBdr>
        </w:div>
        <w:div w:id="281620986">
          <w:marLeft w:val="0"/>
          <w:marRight w:val="0"/>
          <w:marTop w:val="0"/>
          <w:marBottom w:val="0"/>
          <w:divBdr>
            <w:top w:val="none" w:sz="0" w:space="0" w:color="auto"/>
            <w:left w:val="none" w:sz="0" w:space="0" w:color="auto"/>
            <w:bottom w:val="none" w:sz="0" w:space="0" w:color="auto"/>
            <w:right w:val="none" w:sz="0" w:space="0" w:color="auto"/>
          </w:divBdr>
        </w:div>
        <w:div w:id="1815679354">
          <w:marLeft w:val="0"/>
          <w:marRight w:val="0"/>
          <w:marTop w:val="0"/>
          <w:marBottom w:val="0"/>
          <w:divBdr>
            <w:top w:val="none" w:sz="0" w:space="0" w:color="auto"/>
            <w:left w:val="none" w:sz="0" w:space="0" w:color="auto"/>
            <w:bottom w:val="none" w:sz="0" w:space="0" w:color="auto"/>
            <w:right w:val="none" w:sz="0" w:space="0" w:color="auto"/>
          </w:divBdr>
        </w:div>
        <w:div w:id="42365556">
          <w:marLeft w:val="0"/>
          <w:marRight w:val="0"/>
          <w:marTop w:val="0"/>
          <w:marBottom w:val="0"/>
          <w:divBdr>
            <w:top w:val="none" w:sz="0" w:space="0" w:color="auto"/>
            <w:left w:val="none" w:sz="0" w:space="0" w:color="auto"/>
            <w:bottom w:val="none" w:sz="0" w:space="0" w:color="auto"/>
            <w:right w:val="none" w:sz="0" w:space="0" w:color="auto"/>
          </w:divBdr>
        </w:div>
        <w:div w:id="1810898038">
          <w:marLeft w:val="0"/>
          <w:marRight w:val="0"/>
          <w:marTop w:val="0"/>
          <w:marBottom w:val="0"/>
          <w:divBdr>
            <w:top w:val="none" w:sz="0" w:space="0" w:color="auto"/>
            <w:left w:val="none" w:sz="0" w:space="0" w:color="auto"/>
            <w:bottom w:val="none" w:sz="0" w:space="0" w:color="auto"/>
            <w:right w:val="none" w:sz="0" w:space="0" w:color="auto"/>
          </w:divBdr>
        </w:div>
        <w:div w:id="1768382688">
          <w:marLeft w:val="0"/>
          <w:marRight w:val="0"/>
          <w:marTop w:val="0"/>
          <w:marBottom w:val="0"/>
          <w:divBdr>
            <w:top w:val="none" w:sz="0" w:space="0" w:color="auto"/>
            <w:left w:val="none" w:sz="0" w:space="0" w:color="auto"/>
            <w:bottom w:val="none" w:sz="0" w:space="0" w:color="auto"/>
            <w:right w:val="none" w:sz="0" w:space="0" w:color="auto"/>
          </w:divBdr>
        </w:div>
        <w:div w:id="355883901">
          <w:marLeft w:val="0"/>
          <w:marRight w:val="0"/>
          <w:marTop w:val="0"/>
          <w:marBottom w:val="0"/>
          <w:divBdr>
            <w:top w:val="none" w:sz="0" w:space="0" w:color="auto"/>
            <w:left w:val="none" w:sz="0" w:space="0" w:color="auto"/>
            <w:bottom w:val="none" w:sz="0" w:space="0" w:color="auto"/>
            <w:right w:val="none" w:sz="0" w:space="0" w:color="auto"/>
          </w:divBdr>
        </w:div>
        <w:div w:id="1700621743">
          <w:marLeft w:val="0"/>
          <w:marRight w:val="0"/>
          <w:marTop w:val="0"/>
          <w:marBottom w:val="0"/>
          <w:divBdr>
            <w:top w:val="none" w:sz="0" w:space="0" w:color="auto"/>
            <w:left w:val="none" w:sz="0" w:space="0" w:color="auto"/>
            <w:bottom w:val="none" w:sz="0" w:space="0" w:color="auto"/>
            <w:right w:val="none" w:sz="0" w:space="0" w:color="auto"/>
          </w:divBdr>
        </w:div>
        <w:div w:id="187259662">
          <w:marLeft w:val="0"/>
          <w:marRight w:val="0"/>
          <w:marTop w:val="0"/>
          <w:marBottom w:val="0"/>
          <w:divBdr>
            <w:top w:val="none" w:sz="0" w:space="0" w:color="auto"/>
            <w:left w:val="none" w:sz="0" w:space="0" w:color="auto"/>
            <w:bottom w:val="none" w:sz="0" w:space="0" w:color="auto"/>
            <w:right w:val="none" w:sz="0" w:space="0" w:color="auto"/>
          </w:divBdr>
        </w:div>
        <w:div w:id="1189367303">
          <w:marLeft w:val="0"/>
          <w:marRight w:val="0"/>
          <w:marTop w:val="0"/>
          <w:marBottom w:val="0"/>
          <w:divBdr>
            <w:top w:val="none" w:sz="0" w:space="0" w:color="auto"/>
            <w:left w:val="none" w:sz="0" w:space="0" w:color="auto"/>
            <w:bottom w:val="none" w:sz="0" w:space="0" w:color="auto"/>
            <w:right w:val="none" w:sz="0" w:space="0" w:color="auto"/>
          </w:divBdr>
        </w:div>
        <w:div w:id="2029790934">
          <w:marLeft w:val="0"/>
          <w:marRight w:val="0"/>
          <w:marTop w:val="0"/>
          <w:marBottom w:val="0"/>
          <w:divBdr>
            <w:top w:val="none" w:sz="0" w:space="0" w:color="auto"/>
            <w:left w:val="none" w:sz="0" w:space="0" w:color="auto"/>
            <w:bottom w:val="none" w:sz="0" w:space="0" w:color="auto"/>
            <w:right w:val="none" w:sz="0" w:space="0" w:color="auto"/>
          </w:divBdr>
        </w:div>
        <w:div w:id="2054960225">
          <w:marLeft w:val="0"/>
          <w:marRight w:val="0"/>
          <w:marTop w:val="0"/>
          <w:marBottom w:val="0"/>
          <w:divBdr>
            <w:top w:val="none" w:sz="0" w:space="0" w:color="auto"/>
            <w:left w:val="none" w:sz="0" w:space="0" w:color="auto"/>
            <w:bottom w:val="none" w:sz="0" w:space="0" w:color="auto"/>
            <w:right w:val="none" w:sz="0" w:space="0" w:color="auto"/>
          </w:divBdr>
        </w:div>
      </w:divsChild>
    </w:div>
    <w:div w:id="454375956">
      <w:bodyDiv w:val="1"/>
      <w:marLeft w:val="0"/>
      <w:marRight w:val="0"/>
      <w:marTop w:val="0"/>
      <w:marBottom w:val="0"/>
      <w:divBdr>
        <w:top w:val="none" w:sz="0" w:space="0" w:color="auto"/>
        <w:left w:val="none" w:sz="0" w:space="0" w:color="auto"/>
        <w:bottom w:val="none" w:sz="0" w:space="0" w:color="auto"/>
        <w:right w:val="none" w:sz="0" w:space="0" w:color="auto"/>
      </w:divBdr>
    </w:div>
    <w:div w:id="475951646">
      <w:bodyDiv w:val="1"/>
      <w:marLeft w:val="0"/>
      <w:marRight w:val="0"/>
      <w:marTop w:val="0"/>
      <w:marBottom w:val="0"/>
      <w:divBdr>
        <w:top w:val="none" w:sz="0" w:space="0" w:color="auto"/>
        <w:left w:val="none" w:sz="0" w:space="0" w:color="auto"/>
        <w:bottom w:val="none" w:sz="0" w:space="0" w:color="auto"/>
        <w:right w:val="none" w:sz="0" w:space="0" w:color="auto"/>
      </w:divBdr>
    </w:div>
    <w:div w:id="692003446">
      <w:bodyDiv w:val="1"/>
      <w:marLeft w:val="0"/>
      <w:marRight w:val="0"/>
      <w:marTop w:val="0"/>
      <w:marBottom w:val="0"/>
      <w:divBdr>
        <w:top w:val="none" w:sz="0" w:space="0" w:color="auto"/>
        <w:left w:val="none" w:sz="0" w:space="0" w:color="auto"/>
        <w:bottom w:val="none" w:sz="0" w:space="0" w:color="auto"/>
        <w:right w:val="none" w:sz="0" w:space="0" w:color="auto"/>
      </w:divBdr>
      <w:divsChild>
        <w:div w:id="1127966191">
          <w:marLeft w:val="0"/>
          <w:marRight w:val="0"/>
          <w:marTop w:val="0"/>
          <w:marBottom w:val="0"/>
          <w:divBdr>
            <w:top w:val="none" w:sz="0" w:space="0" w:color="auto"/>
            <w:left w:val="none" w:sz="0" w:space="0" w:color="auto"/>
            <w:bottom w:val="none" w:sz="0" w:space="0" w:color="auto"/>
            <w:right w:val="none" w:sz="0" w:space="0" w:color="auto"/>
          </w:divBdr>
        </w:div>
        <w:div w:id="440957671">
          <w:marLeft w:val="0"/>
          <w:marRight w:val="0"/>
          <w:marTop w:val="0"/>
          <w:marBottom w:val="0"/>
          <w:divBdr>
            <w:top w:val="none" w:sz="0" w:space="0" w:color="auto"/>
            <w:left w:val="none" w:sz="0" w:space="0" w:color="auto"/>
            <w:bottom w:val="none" w:sz="0" w:space="0" w:color="auto"/>
            <w:right w:val="none" w:sz="0" w:space="0" w:color="auto"/>
          </w:divBdr>
        </w:div>
        <w:div w:id="710299863">
          <w:marLeft w:val="0"/>
          <w:marRight w:val="0"/>
          <w:marTop w:val="0"/>
          <w:marBottom w:val="0"/>
          <w:divBdr>
            <w:top w:val="none" w:sz="0" w:space="0" w:color="auto"/>
            <w:left w:val="none" w:sz="0" w:space="0" w:color="auto"/>
            <w:bottom w:val="none" w:sz="0" w:space="0" w:color="auto"/>
            <w:right w:val="none" w:sz="0" w:space="0" w:color="auto"/>
          </w:divBdr>
        </w:div>
        <w:div w:id="2066560779">
          <w:marLeft w:val="0"/>
          <w:marRight w:val="0"/>
          <w:marTop w:val="0"/>
          <w:marBottom w:val="0"/>
          <w:divBdr>
            <w:top w:val="none" w:sz="0" w:space="0" w:color="auto"/>
            <w:left w:val="none" w:sz="0" w:space="0" w:color="auto"/>
            <w:bottom w:val="none" w:sz="0" w:space="0" w:color="auto"/>
            <w:right w:val="none" w:sz="0" w:space="0" w:color="auto"/>
          </w:divBdr>
        </w:div>
        <w:div w:id="1003555953">
          <w:marLeft w:val="0"/>
          <w:marRight w:val="0"/>
          <w:marTop w:val="0"/>
          <w:marBottom w:val="0"/>
          <w:divBdr>
            <w:top w:val="none" w:sz="0" w:space="0" w:color="auto"/>
            <w:left w:val="none" w:sz="0" w:space="0" w:color="auto"/>
            <w:bottom w:val="none" w:sz="0" w:space="0" w:color="auto"/>
            <w:right w:val="none" w:sz="0" w:space="0" w:color="auto"/>
          </w:divBdr>
        </w:div>
        <w:div w:id="1401557676">
          <w:marLeft w:val="0"/>
          <w:marRight w:val="0"/>
          <w:marTop w:val="0"/>
          <w:marBottom w:val="0"/>
          <w:divBdr>
            <w:top w:val="none" w:sz="0" w:space="0" w:color="auto"/>
            <w:left w:val="none" w:sz="0" w:space="0" w:color="auto"/>
            <w:bottom w:val="none" w:sz="0" w:space="0" w:color="auto"/>
            <w:right w:val="none" w:sz="0" w:space="0" w:color="auto"/>
          </w:divBdr>
        </w:div>
        <w:div w:id="1798257766">
          <w:marLeft w:val="0"/>
          <w:marRight w:val="0"/>
          <w:marTop w:val="0"/>
          <w:marBottom w:val="0"/>
          <w:divBdr>
            <w:top w:val="none" w:sz="0" w:space="0" w:color="auto"/>
            <w:left w:val="none" w:sz="0" w:space="0" w:color="auto"/>
            <w:bottom w:val="none" w:sz="0" w:space="0" w:color="auto"/>
            <w:right w:val="none" w:sz="0" w:space="0" w:color="auto"/>
          </w:divBdr>
        </w:div>
        <w:div w:id="945845228">
          <w:marLeft w:val="0"/>
          <w:marRight w:val="0"/>
          <w:marTop w:val="0"/>
          <w:marBottom w:val="0"/>
          <w:divBdr>
            <w:top w:val="none" w:sz="0" w:space="0" w:color="auto"/>
            <w:left w:val="none" w:sz="0" w:space="0" w:color="auto"/>
            <w:bottom w:val="none" w:sz="0" w:space="0" w:color="auto"/>
            <w:right w:val="none" w:sz="0" w:space="0" w:color="auto"/>
          </w:divBdr>
        </w:div>
        <w:div w:id="1604996341">
          <w:marLeft w:val="0"/>
          <w:marRight w:val="0"/>
          <w:marTop w:val="0"/>
          <w:marBottom w:val="0"/>
          <w:divBdr>
            <w:top w:val="none" w:sz="0" w:space="0" w:color="auto"/>
            <w:left w:val="none" w:sz="0" w:space="0" w:color="auto"/>
            <w:bottom w:val="none" w:sz="0" w:space="0" w:color="auto"/>
            <w:right w:val="none" w:sz="0" w:space="0" w:color="auto"/>
          </w:divBdr>
        </w:div>
        <w:div w:id="1604531763">
          <w:marLeft w:val="0"/>
          <w:marRight w:val="0"/>
          <w:marTop w:val="0"/>
          <w:marBottom w:val="0"/>
          <w:divBdr>
            <w:top w:val="none" w:sz="0" w:space="0" w:color="auto"/>
            <w:left w:val="none" w:sz="0" w:space="0" w:color="auto"/>
            <w:bottom w:val="none" w:sz="0" w:space="0" w:color="auto"/>
            <w:right w:val="none" w:sz="0" w:space="0" w:color="auto"/>
          </w:divBdr>
        </w:div>
        <w:div w:id="1380087641">
          <w:marLeft w:val="0"/>
          <w:marRight w:val="0"/>
          <w:marTop w:val="0"/>
          <w:marBottom w:val="0"/>
          <w:divBdr>
            <w:top w:val="none" w:sz="0" w:space="0" w:color="auto"/>
            <w:left w:val="none" w:sz="0" w:space="0" w:color="auto"/>
            <w:bottom w:val="none" w:sz="0" w:space="0" w:color="auto"/>
            <w:right w:val="none" w:sz="0" w:space="0" w:color="auto"/>
          </w:divBdr>
        </w:div>
        <w:div w:id="1123188516">
          <w:marLeft w:val="0"/>
          <w:marRight w:val="0"/>
          <w:marTop w:val="0"/>
          <w:marBottom w:val="0"/>
          <w:divBdr>
            <w:top w:val="none" w:sz="0" w:space="0" w:color="auto"/>
            <w:left w:val="none" w:sz="0" w:space="0" w:color="auto"/>
            <w:bottom w:val="none" w:sz="0" w:space="0" w:color="auto"/>
            <w:right w:val="none" w:sz="0" w:space="0" w:color="auto"/>
          </w:divBdr>
        </w:div>
        <w:div w:id="860509458">
          <w:marLeft w:val="0"/>
          <w:marRight w:val="0"/>
          <w:marTop w:val="0"/>
          <w:marBottom w:val="0"/>
          <w:divBdr>
            <w:top w:val="none" w:sz="0" w:space="0" w:color="auto"/>
            <w:left w:val="none" w:sz="0" w:space="0" w:color="auto"/>
            <w:bottom w:val="none" w:sz="0" w:space="0" w:color="auto"/>
            <w:right w:val="none" w:sz="0" w:space="0" w:color="auto"/>
          </w:divBdr>
        </w:div>
        <w:div w:id="1122265670">
          <w:marLeft w:val="0"/>
          <w:marRight w:val="0"/>
          <w:marTop w:val="0"/>
          <w:marBottom w:val="0"/>
          <w:divBdr>
            <w:top w:val="none" w:sz="0" w:space="0" w:color="auto"/>
            <w:left w:val="none" w:sz="0" w:space="0" w:color="auto"/>
            <w:bottom w:val="none" w:sz="0" w:space="0" w:color="auto"/>
            <w:right w:val="none" w:sz="0" w:space="0" w:color="auto"/>
          </w:divBdr>
        </w:div>
        <w:div w:id="497577363">
          <w:marLeft w:val="0"/>
          <w:marRight w:val="0"/>
          <w:marTop w:val="0"/>
          <w:marBottom w:val="0"/>
          <w:divBdr>
            <w:top w:val="none" w:sz="0" w:space="0" w:color="auto"/>
            <w:left w:val="none" w:sz="0" w:space="0" w:color="auto"/>
            <w:bottom w:val="none" w:sz="0" w:space="0" w:color="auto"/>
            <w:right w:val="none" w:sz="0" w:space="0" w:color="auto"/>
          </w:divBdr>
        </w:div>
        <w:div w:id="1140150813">
          <w:marLeft w:val="0"/>
          <w:marRight w:val="0"/>
          <w:marTop w:val="0"/>
          <w:marBottom w:val="0"/>
          <w:divBdr>
            <w:top w:val="none" w:sz="0" w:space="0" w:color="auto"/>
            <w:left w:val="none" w:sz="0" w:space="0" w:color="auto"/>
            <w:bottom w:val="none" w:sz="0" w:space="0" w:color="auto"/>
            <w:right w:val="none" w:sz="0" w:space="0" w:color="auto"/>
          </w:divBdr>
        </w:div>
        <w:div w:id="1128939362">
          <w:marLeft w:val="0"/>
          <w:marRight w:val="0"/>
          <w:marTop w:val="0"/>
          <w:marBottom w:val="0"/>
          <w:divBdr>
            <w:top w:val="none" w:sz="0" w:space="0" w:color="auto"/>
            <w:left w:val="none" w:sz="0" w:space="0" w:color="auto"/>
            <w:bottom w:val="none" w:sz="0" w:space="0" w:color="auto"/>
            <w:right w:val="none" w:sz="0" w:space="0" w:color="auto"/>
          </w:divBdr>
        </w:div>
        <w:div w:id="659699241">
          <w:marLeft w:val="0"/>
          <w:marRight w:val="0"/>
          <w:marTop w:val="0"/>
          <w:marBottom w:val="0"/>
          <w:divBdr>
            <w:top w:val="none" w:sz="0" w:space="0" w:color="auto"/>
            <w:left w:val="none" w:sz="0" w:space="0" w:color="auto"/>
            <w:bottom w:val="none" w:sz="0" w:space="0" w:color="auto"/>
            <w:right w:val="none" w:sz="0" w:space="0" w:color="auto"/>
          </w:divBdr>
        </w:div>
        <w:div w:id="1641879993">
          <w:marLeft w:val="0"/>
          <w:marRight w:val="0"/>
          <w:marTop w:val="0"/>
          <w:marBottom w:val="0"/>
          <w:divBdr>
            <w:top w:val="none" w:sz="0" w:space="0" w:color="auto"/>
            <w:left w:val="none" w:sz="0" w:space="0" w:color="auto"/>
            <w:bottom w:val="none" w:sz="0" w:space="0" w:color="auto"/>
            <w:right w:val="none" w:sz="0" w:space="0" w:color="auto"/>
          </w:divBdr>
        </w:div>
        <w:div w:id="1748185727">
          <w:marLeft w:val="0"/>
          <w:marRight w:val="0"/>
          <w:marTop w:val="0"/>
          <w:marBottom w:val="0"/>
          <w:divBdr>
            <w:top w:val="none" w:sz="0" w:space="0" w:color="auto"/>
            <w:left w:val="none" w:sz="0" w:space="0" w:color="auto"/>
            <w:bottom w:val="none" w:sz="0" w:space="0" w:color="auto"/>
            <w:right w:val="none" w:sz="0" w:space="0" w:color="auto"/>
          </w:divBdr>
        </w:div>
        <w:div w:id="1489058776">
          <w:marLeft w:val="0"/>
          <w:marRight w:val="0"/>
          <w:marTop w:val="0"/>
          <w:marBottom w:val="0"/>
          <w:divBdr>
            <w:top w:val="none" w:sz="0" w:space="0" w:color="auto"/>
            <w:left w:val="none" w:sz="0" w:space="0" w:color="auto"/>
            <w:bottom w:val="none" w:sz="0" w:space="0" w:color="auto"/>
            <w:right w:val="none" w:sz="0" w:space="0" w:color="auto"/>
          </w:divBdr>
        </w:div>
        <w:div w:id="1647778494">
          <w:marLeft w:val="0"/>
          <w:marRight w:val="0"/>
          <w:marTop w:val="0"/>
          <w:marBottom w:val="0"/>
          <w:divBdr>
            <w:top w:val="none" w:sz="0" w:space="0" w:color="auto"/>
            <w:left w:val="none" w:sz="0" w:space="0" w:color="auto"/>
            <w:bottom w:val="none" w:sz="0" w:space="0" w:color="auto"/>
            <w:right w:val="none" w:sz="0" w:space="0" w:color="auto"/>
          </w:divBdr>
        </w:div>
        <w:div w:id="74671706">
          <w:marLeft w:val="0"/>
          <w:marRight w:val="0"/>
          <w:marTop w:val="0"/>
          <w:marBottom w:val="0"/>
          <w:divBdr>
            <w:top w:val="none" w:sz="0" w:space="0" w:color="auto"/>
            <w:left w:val="none" w:sz="0" w:space="0" w:color="auto"/>
            <w:bottom w:val="none" w:sz="0" w:space="0" w:color="auto"/>
            <w:right w:val="none" w:sz="0" w:space="0" w:color="auto"/>
          </w:divBdr>
        </w:div>
        <w:div w:id="963804416">
          <w:marLeft w:val="0"/>
          <w:marRight w:val="0"/>
          <w:marTop w:val="0"/>
          <w:marBottom w:val="0"/>
          <w:divBdr>
            <w:top w:val="none" w:sz="0" w:space="0" w:color="auto"/>
            <w:left w:val="none" w:sz="0" w:space="0" w:color="auto"/>
            <w:bottom w:val="none" w:sz="0" w:space="0" w:color="auto"/>
            <w:right w:val="none" w:sz="0" w:space="0" w:color="auto"/>
          </w:divBdr>
        </w:div>
        <w:div w:id="218909204">
          <w:marLeft w:val="0"/>
          <w:marRight w:val="0"/>
          <w:marTop w:val="0"/>
          <w:marBottom w:val="0"/>
          <w:divBdr>
            <w:top w:val="none" w:sz="0" w:space="0" w:color="auto"/>
            <w:left w:val="none" w:sz="0" w:space="0" w:color="auto"/>
            <w:bottom w:val="none" w:sz="0" w:space="0" w:color="auto"/>
            <w:right w:val="none" w:sz="0" w:space="0" w:color="auto"/>
          </w:divBdr>
        </w:div>
        <w:div w:id="193003934">
          <w:marLeft w:val="0"/>
          <w:marRight w:val="0"/>
          <w:marTop w:val="0"/>
          <w:marBottom w:val="0"/>
          <w:divBdr>
            <w:top w:val="none" w:sz="0" w:space="0" w:color="auto"/>
            <w:left w:val="none" w:sz="0" w:space="0" w:color="auto"/>
            <w:bottom w:val="none" w:sz="0" w:space="0" w:color="auto"/>
            <w:right w:val="none" w:sz="0" w:space="0" w:color="auto"/>
          </w:divBdr>
        </w:div>
        <w:div w:id="291449095">
          <w:marLeft w:val="0"/>
          <w:marRight w:val="0"/>
          <w:marTop w:val="0"/>
          <w:marBottom w:val="0"/>
          <w:divBdr>
            <w:top w:val="none" w:sz="0" w:space="0" w:color="auto"/>
            <w:left w:val="none" w:sz="0" w:space="0" w:color="auto"/>
            <w:bottom w:val="none" w:sz="0" w:space="0" w:color="auto"/>
            <w:right w:val="none" w:sz="0" w:space="0" w:color="auto"/>
          </w:divBdr>
        </w:div>
        <w:div w:id="26757207">
          <w:marLeft w:val="0"/>
          <w:marRight w:val="0"/>
          <w:marTop w:val="0"/>
          <w:marBottom w:val="0"/>
          <w:divBdr>
            <w:top w:val="none" w:sz="0" w:space="0" w:color="auto"/>
            <w:left w:val="none" w:sz="0" w:space="0" w:color="auto"/>
            <w:bottom w:val="none" w:sz="0" w:space="0" w:color="auto"/>
            <w:right w:val="none" w:sz="0" w:space="0" w:color="auto"/>
          </w:divBdr>
        </w:div>
        <w:div w:id="1154181999">
          <w:marLeft w:val="0"/>
          <w:marRight w:val="0"/>
          <w:marTop w:val="0"/>
          <w:marBottom w:val="0"/>
          <w:divBdr>
            <w:top w:val="none" w:sz="0" w:space="0" w:color="auto"/>
            <w:left w:val="none" w:sz="0" w:space="0" w:color="auto"/>
            <w:bottom w:val="none" w:sz="0" w:space="0" w:color="auto"/>
            <w:right w:val="none" w:sz="0" w:space="0" w:color="auto"/>
          </w:divBdr>
        </w:div>
      </w:divsChild>
    </w:div>
    <w:div w:id="695161310">
      <w:bodyDiv w:val="1"/>
      <w:marLeft w:val="0"/>
      <w:marRight w:val="0"/>
      <w:marTop w:val="0"/>
      <w:marBottom w:val="0"/>
      <w:divBdr>
        <w:top w:val="none" w:sz="0" w:space="0" w:color="auto"/>
        <w:left w:val="none" w:sz="0" w:space="0" w:color="auto"/>
        <w:bottom w:val="none" w:sz="0" w:space="0" w:color="auto"/>
        <w:right w:val="none" w:sz="0" w:space="0" w:color="auto"/>
      </w:divBdr>
      <w:divsChild>
        <w:div w:id="1060130413">
          <w:marLeft w:val="0"/>
          <w:marRight w:val="0"/>
          <w:marTop w:val="0"/>
          <w:marBottom w:val="0"/>
          <w:divBdr>
            <w:top w:val="none" w:sz="0" w:space="0" w:color="auto"/>
            <w:left w:val="none" w:sz="0" w:space="0" w:color="auto"/>
            <w:bottom w:val="none" w:sz="0" w:space="0" w:color="auto"/>
            <w:right w:val="none" w:sz="0" w:space="0" w:color="auto"/>
          </w:divBdr>
        </w:div>
        <w:div w:id="1259603366">
          <w:marLeft w:val="0"/>
          <w:marRight w:val="0"/>
          <w:marTop w:val="0"/>
          <w:marBottom w:val="0"/>
          <w:divBdr>
            <w:top w:val="none" w:sz="0" w:space="0" w:color="auto"/>
            <w:left w:val="none" w:sz="0" w:space="0" w:color="auto"/>
            <w:bottom w:val="none" w:sz="0" w:space="0" w:color="auto"/>
            <w:right w:val="none" w:sz="0" w:space="0" w:color="auto"/>
          </w:divBdr>
        </w:div>
      </w:divsChild>
    </w:div>
    <w:div w:id="905384755">
      <w:bodyDiv w:val="1"/>
      <w:marLeft w:val="0"/>
      <w:marRight w:val="0"/>
      <w:marTop w:val="0"/>
      <w:marBottom w:val="0"/>
      <w:divBdr>
        <w:top w:val="none" w:sz="0" w:space="0" w:color="auto"/>
        <w:left w:val="none" w:sz="0" w:space="0" w:color="auto"/>
        <w:bottom w:val="none" w:sz="0" w:space="0" w:color="auto"/>
        <w:right w:val="none" w:sz="0" w:space="0" w:color="auto"/>
      </w:divBdr>
      <w:divsChild>
        <w:div w:id="205608931">
          <w:marLeft w:val="547"/>
          <w:marRight w:val="0"/>
          <w:marTop w:val="0"/>
          <w:marBottom w:val="240"/>
          <w:divBdr>
            <w:top w:val="none" w:sz="0" w:space="0" w:color="auto"/>
            <w:left w:val="none" w:sz="0" w:space="0" w:color="auto"/>
            <w:bottom w:val="none" w:sz="0" w:space="0" w:color="auto"/>
            <w:right w:val="none" w:sz="0" w:space="0" w:color="auto"/>
          </w:divBdr>
        </w:div>
        <w:div w:id="495456383">
          <w:marLeft w:val="547"/>
          <w:marRight w:val="0"/>
          <w:marTop w:val="0"/>
          <w:marBottom w:val="240"/>
          <w:divBdr>
            <w:top w:val="none" w:sz="0" w:space="0" w:color="auto"/>
            <w:left w:val="none" w:sz="0" w:space="0" w:color="auto"/>
            <w:bottom w:val="none" w:sz="0" w:space="0" w:color="auto"/>
            <w:right w:val="none" w:sz="0" w:space="0" w:color="auto"/>
          </w:divBdr>
        </w:div>
        <w:div w:id="862672700">
          <w:marLeft w:val="547"/>
          <w:marRight w:val="0"/>
          <w:marTop w:val="0"/>
          <w:marBottom w:val="240"/>
          <w:divBdr>
            <w:top w:val="none" w:sz="0" w:space="0" w:color="auto"/>
            <w:left w:val="none" w:sz="0" w:space="0" w:color="auto"/>
            <w:bottom w:val="none" w:sz="0" w:space="0" w:color="auto"/>
            <w:right w:val="none" w:sz="0" w:space="0" w:color="auto"/>
          </w:divBdr>
        </w:div>
        <w:div w:id="772435436">
          <w:marLeft w:val="547"/>
          <w:marRight w:val="0"/>
          <w:marTop w:val="0"/>
          <w:marBottom w:val="240"/>
          <w:divBdr>
            <w:top w:val="none" w:sz="0" w:space="0" w:color="auto"/>
            <w:left w:val="none" w:sz="0" w:space="0" w:color="auto"/>
            <w:bottom w:val="none" w:sz="0" w:space="0" w:color="auto"/>
            <w:right w:val="none" w:sz="0" w:space="0" w:color="auto"/>
          </w:divBdr>
        </w:div>
        <w:div w:id="2056008238">
          <w:marLeft w:val="547"/>
          <w:marRight w:val="0"/>
          <w:marTop w:val="0"/>
          <w:marBottom w:val="240"/>
          <w:divBdr>
            <w:top w:val="none" w:sz="0" w:space="0" w:color="auto"/>
            <w:left w:val="none" w:sz="0" w:space="0" w:color="auto"/>
            <w:bottom w:val="none" w:sz="0" w:space="0" w:color="auto"/>
            <w:right w:val="none" w:sz="0" w:space="0" w:color="auto"/>
          </w:divBdr>
        </w:div>
      </w:divsChild>
    </w:div>
    <w:div w:id="1018779503">
      <w:bodyDiv w:val="1"/>
      <w:marLeft w:val="0"/>
      <w:marRight w:val="0"/>
      <w:marTop w:val="0"/>
      <w:marBottom w:val="0"/>
      <w:divBdr>
        <w:top w:val="none" w:sz="0" w:space="0" w:color="auto"/>
        <w:left w:val="none" w:sz="0" w:space="0" w:color="auto"/>
        <w:bottom w:val="none" w:sz="0" w:space="0" w:color="auto"/>
        <w:right w:val="none" w:sz="0" w:space="0" w:color="auto"/>
      </w:divBdr>
      <w:divsChild>
        <w:div w:id="616110209">
          <w:marLeft w:val="0"/>
          <w:marRight w:val="0"/>
          <w:marTop w:val="0"/>
          <w:marBottom w:val="0"/>
          <w:divBdr>
            <w:top w:val="none" w:sz="0" w:space="0" w:color="auto"/>
            <w:left w:val="none" w:sz="0" w:space="0" w:color="auto"/>
            <w:bottom w:val="none" w:sz="0" w:space="0" w:color="auto"/>
            <w:right w:val="none" w:sz="0" w:space="0" w:color="auto"/>
          </w:divBdr>
        </w:div>
        <w:div w:id="472333298">
          <w:marLeft w:val="0"/>
          <w:marRight w:val="0"/>
          <w:marTop w:val="0"/>
          <w:marBottom w:val="0"/>
          <w:divBdr>
            <w:top w:val="none" w:sz="0" w:space="0" w:color="auto"/>
            <w:left w:val="none" w:sz="0" w:space="0" w:color="auto"/>
            <w:bottom w:val="none" w:sz="0" w:space="0" w:color="auto"/>
            <w:right w:val="none" w:sz="0" w:space="0" w:color="auto"/>
          </w:divBdr>
        </w:div>
        <w:div w:id="1174343145">
          <w:marLeft w:val="0"/>
          <w:marRight w:val="0"/>
          <w:marTop w:val="0"/>
          <w:marBottom w:val="0"/>
          <w:divBdr>
            <w:top w:val="none" w:sz="0" w:space="0" w:color="auto"/>
            <w:left w:val="none" w:sz="0" w:space="0" w:color="auto"/>
            <w:bottom w:val="none" w:sz="0" w:space="0" w:color="auto"/>
            <w:right w:val="none" w:sz="0" w:space="0" w:color="auto"/>
          </w:divBdr>
        </w:div>
      </w:divsChild>
    </w:div>
    <w:div w:id="1019887979">
      <w:bodyDiv w:val="1"/>
      <w:marLeft w:val="0"/>
      <w:marRight w:val="0"/>
      <w:marTop w:val="0"/>
      <w:marBottom w:val="0"/>
      <w:divBdr>
        <w:top w:val="none" w:sz="0" w:space="0" w:color="auto"/>
        <w:left w:val="none" w:sz="0" w:space="0" w:color="auto"/>
        <w:bottom w:val="none" w:sz="0" w:space="0" w:color="auto"/>
        <w:right w:val="none" w:sz="0" w:space="0" w:color="auto"/>
      </w:divBdr>
      <w:divsChild>
        <w:div w:id="1362241171">
          <w:marLeft w:val="0"/>
          <w:marRight w:val="0"/>
          <w:marTop w:val="0"/>
          <w:marBottom w:val="0"/>
          <w:divBdr>
            <w:top w:val="none" w:sz="0" w:space="0" w:color="auto"/>
            <w:left w:val="none" w:sz="0" w:space="0" w:color="auto"/>
            <w:bottom w:val="none" w:sz="0" w:space="0" w:color="auto"/>
            <w:right w:val="none" w:sz="0" w:space="0" w:color="auto"/>
          </w:divBdr>
        </w:div>
        <w:div w:id="1443957947">
          <w:marLeft w:val="0"/>
          <w:marRight w:val="0"/>
          <w:marTop w:val="0"/>
          <w:marBottom w:val="0"/>
          <w:divBdr>
            <w:top w:val="none" w:sz="0" w:space="0" w:color="auto"/>
            <w:left w:val="none" w:sz="0" w:space="0" w:color="auto"/>
            <w:bottom w:val="none" w:sz="0" w:space="0" w:color="auto"/>
            <w:right w:val="none" w:sz="0" w:space="0" w:color="auto"/>
          </w:divBdr>
        </w:div>
        <w:div w:id="1732540645">
          <w:marLeft w:val="0"/>
          <w:marRight w:val="0"/>
          <w:marTop w:val="0"/>
          <w:marBottom w:val="0"/>
          <w:divBdr>
            <w:top w:val="none" w:sz="0" w:space="0" w:color="auto"/>
            <w:left w:val="none" w:sz="0" w:space="0" w:color="auto"/>
            <w:bottom w:val="none" w:sz="0" w:space="0" w:color="auto"/>
            <w:right w:val="none" w:sz="0" w:space="0" w:color="auto"/>
          </w:divBdr>
        </w:div>
        <w:div w:id="342165950">
          <w:marLeft w:val="0"/>
          <w:marRight w:val="0"/>
          <w:marTop w:val="0"/>
          <w:marBottom w:val="0"/>
          <w:divBdr>
            <w:top w:val="none" w:sz="0" w:space="0" w:color="auto"/>
            <w:left w:val="none" w:sz="0" w:space="0" w:color="auto"/>
            <w:bottom w:val="none" w:sz="0" w:space="0" w:color="auto"/>
            <w:right w:val="none" w:sz="0" w:space="0" w:color="auto"/>
          </w:divBdr>
        </w:div>
      </w:divsChild>
    </w:div>
    <w:div w:id="1160925817">
      <w:bodyDiv w:val="1"/>
      <w:marLeft w:val="0"/>
      <w:marRight w:val="0"/>
      <w:marTop w:val="0"/>
      <w:marBottom w:val="0"/>
      <w:divBdr>
        <w:top w:val="none" w:sz="0" w:space="0" w:color="auto"/>
        <w:left w:val="none" w:sz="0" w:space="0" w:color="auto"/>
        <w:bottom w:val="none" w:sz="0" w:space="0" w:color="auto"/>
        <w:right w:val="none" w:sz="0" w:space="0" w:color="auto"/>
      </w:divBdr>
    </w:div>
    <w:div w:id="1161193400">
      <w:bodyDiv w:val="1"/>
      <w:marLeft w:val="0"/>
      <w:marRight w:val="0"/>
      <w:marTop w:val="0"/>
      <w:marBottom w:val="0"/>
      <w:divBdr>
        <w:top w:val="none" w:sz="0" w:space="0" w:color="auto"/>
        <w:left w:val="none" w:sz="0" w:space="0" w:color="auto"/>
        <w:bottom w:val="none" w:sz="0" w:space="0" w:color="auto"/>
        <w:right w:val="none" w:sz="0" w:space="0" w:color="auto"/>
      </w:divBdr>
      <w:divsChild>
        <w:div w:id="883299606">
          <w:marLeft w:val="0"/>
          <w:marRight w:val="0"/>
          <w:marTop w:val="0"/>
          <w:marBottom w:val="0"/>
          <w:divBdr>
            <w:top w:val="none" w:sz="0" w:space="0" w:color="auto"/>
            <w:left w:val="none" w:sz="0" w:space="0" w:color="auto"/>
            <w:bottom w:val="none" w:sz="0" w:space="0" w:color="auto"/>
            <w:right w:val="none" w:sz="0" w:space="0" w:color="auto"/>
          </w:divBdr>
        </w:div>
        <w:div w:id="1889949067">
          <w:marLeft w:val="0"/>
          <w:marRight w:val="0"/>
          <w:marTop w:val="0"/>
          <w:marBottom w:val="0"/>
          <w:divBdr>
            <w:top w:val="none" w:sz="0" w:space="0" w:color="auto"/>
            <w:left w:val="none" w:sz="0" w:space="0" w:color="auto"/>
            <w:bottom w:val="none" w:sz="0" w:space="0" w:color="auto"/>
            <w:right w:val="none" w:sz="0" w:space="0" w:color="auto"/>
          </w:divBdr>
        </w:div>
        <w:div w:id="1239174716">
          <w:marLeft w:val="0"/>
          <w:marRight w:val="0"/>
          <w:marTop w:val="0"/>
          <w:marBottom w:val="0"/>
          <w:divBdr>
            <w:top w:val="none" w:sz="0" w:space="0" w:color="auto"/>
            <w:left w:val="none" w:sz="0" w:space="0" w:color="auto"/>
            <w:bottom w:val="none" w:sz="0" w:space="0" w:color="auto"/>
            <w:right w:val="none" w:sz="0" w:space="0" w:color="auto"/>
          </w:divBdr>
        </w:div>
        <w:div w:id="1747416140">
          <w:marLeft w:val="0"/>
          <w:marRight w:val="0"/>
          <w:marTop w:val="0"/>
          <w:marBottom w:val="0"/>
          <w:divBdr>
            <w:top w:val="none" w:sz="0" w:space="0" w:color="auto"/>
            <w:left w:val="none" w:sz="0" w:space="0" w:color="auto"/>
            <w:bottom w:val="none" w:sz="0" w:space="0" w:color="auto"/>
            <w:right w:val="none" w:sz="0" w:space="0" w:color="auto"/>
          </w:divBdr>
        </w:div>
      </w:divsChild>
    </w:div>
    <w:div w:id="1237085516">
      <w:bodyDiv w:val="1"/>
      <w:marLeft w:val="0"/>
      <w:marRight w:val="0"/>
      <w:marTop w:val="0"/>
      <w:marBottom w:val="0"/>
      <w:divBdr>
        <w:top w:val="none" w:sz="0" w:space="0" w:color="auto"/>
        <w:left w:val="none" w:sz="0" w:space="0" w:color="auto"/>
        <w:bottom w:val="none" w:sz="0" w:space="0" w:color="auto"/>
        <w:right w:val="none" w:sz="0" w:space="0" w:color="auto"/>
      </w:divBdr>
      <w:divsChild>
        <w:div w:id="2104033975">
          <w:marLeft w:val="547"/>
          <w:marRight w:val="0"/>
          <w:marTop w:val="0"/>
          <w:marBottom w:val="240"/>
          <w:divBdr>
            <w:top w:val="none" w:sz="0" w:space="0" w:color="auto"/>
            <w:left w:val="none" w:sz="0" w:space="0" w:color="auto"/>
            <w:bottom w:val="none" w:sz="0" w:space="0" w:color="auto"/>
            <w:right w:val="none" w:sz="0" w:space="0" w:color="auto"/>
          </w:divBdr>
        </w:div>
        <w:div w:id="1659574366">
          <w:marLeft w:val="547"/>
          <w:marRight w:val="0"/>
          <w:marTop w:val="0"/>
          <w:marBottom w:val="240"/>
          <w:divBdr>
            <w:top w:val="none" w:sz="0" w:space="0" w:color="auto"/>
            <w:left w:val="none" w:sz="0" w:space="0" w:color="auto"/>
            <w:bottom w:val="none" w:sz="0" w:space="0" w:color="auto"/>
            <w:right w:val="none" w:sz="0" w:space="0" w:color="auto"/>
          </w:divBdr>
        </w:div>
        <w:div w:id="358118613">
          <w:marLeft w:val="547"/>
          <w:marRight w:val="0"/>
          <w:marTop w:val="0"/>
          <w:marBottom w:val="240"/>
          <w:divBdr>
            <w:top w:val="none" w:sz="0" w:space="0" w:color="auto"/>
            <w:left w:val="none" w:sz="0" w:space="0" w:color="auto"/>
            <w:bottom w:val="none" w:sz="0" w:space="0" w:color="auto"/>
            <w:right w:val="none" w:sz="0" w:space="0" w:color="auto"/>
          </w:divBdr>
        </w:div>
      </w:divsChild>
    </w:div>
    <w:div w:id="1280454501">
      <w:bodyDiv w:val="1"/>
      <w:marLeft w:val="0"/>
      <w:marRight w:val="0"/>
      <w:marTop w:val="0"/>
      <w:marBottom w:val="0"/>
      <w:divBdr>
        <w:top w:val="none" w:sz="0" w:space="0" w:color="auto"/>
        <w:left w:val="none" w:sz="0" w:space="0" w:color="auto"/>
        <w:bottom w:val="none" w:sz="0" w:space="0" w:color="auto"/>
        <w:right w:val="none" w:sz="0" w:space="0" w:color="auto"/>
      </w:divBdr>
    </w:div>
    <w:div w:id="1321075610">
      <w:bodyDiv w:val="1"/>
      <w:marLeft w:val="0"/>
      <w:marRight w:val="0"/>
      <w:marTop w:val="0"/>
      <w:marBottom w:val="0"/>
      <w:divBdr>
        <w:top w:val="none" w:sz="0" w:space="0" w:color="auto"/>
        <w:left w:val="none" w:sz="0" w:space="0" w:color="auto"/>
        <w:bottom w:val="none" w:sz="0" w:space="0" w:color="auto"/>
        <w:right w:val="none" w:sz="0" w:space="0" w:color="auto"/>
      </w:divBdr>
      <w:divsChild>
        <w:div w:id="10690121">
          <w:marLeft w:val="0"/>
          <w:marRight w:val="0"/>
          <w:marTop w:val="0"/>
          <w:marBottom w:val="0"/>
          <w:divBdr>
            <w:top w:val="none" w:sz="0" w:space="0" w:color="auto"/>
            <w:left w:val="none" w:sz="0" w:space="0" w:color="auto"/>
            <w:bottom w:val="none" w:sz="0" w:space="0" w:color="auto"/>
            <w:right w:val="none" w:sz="0" w:space="0" w:color="auto"/>
          </w:divBdr>
        </w:div>
        <w:div w:id="1798570466">
          <w:marLeft w:val="0"/>
          <w:marRight w:val="0"/>
          <w:marTop w:val="0"/>
          <w:marBottom w:val="0"/>
          <w:divBdr>
            <w:top w:val="none" w:sz="0" w:space="0" w:color="auto"/>
            <w:left w:val="none" w:sz="0" w:space="0" w:color="auto"/>
            <w:bottom w:val="none" w:sz="0" w:space="0" w:color="auto"/>
            <w:right w:val="none" w:sz="0" w:space="0" w:color="auto"/>
          </w:divBdr>
        </w:div>
        <w:div w:id="1148285355">
          <w:marLeft w:val="0"/>
          <w:marRight w:val="0"/>
          <w:marTop w:val="0"/>
          <w:marBottom w:val="0"/>
          <w:divBdr>
            <w:top w:val="none" w:sz="0" w:space="0" w:color="auto"/>
            <w:left w:val="none" w:sz="0" w:space="0" w:color="auto"/>
            <w:bottom w:val="none" w:sz="0" w:space="0" w:color="auto"/>
            <w:right w:val="none" w:sz="0" w:space="0" w:color="auto"/>
          </w:divBdr>
        </w:div>
        <w:div w:id="1504007976">
          <w:marLeft w:val="0"/>
          <w:marRight w:val="0"/>
          <w:marTop w:val="0"/>
          <w:marBottom w:val="0"/>
          <w:divBdr>
            <w:top w:val="none" w:sz="0" w:space="0" w:color="auto"/>
            <w:left w:val="none" w:sz="0" w:space="0" w:color="auto"/>
            <w:bottom w:val="none" w:sz="0" w:space="0" w:color="auto"/>
            <w:right w:val="none" w:sz="0" w:space="0" w:color="auto"/>
          </w:divBdr>
        </w:div>
        <w:div w:id="932930628">
          <w:marLeft w:val="0"/>
          <w:marRight w:val="0"/>
          <w:marTop w:val="0"/>
          <w:marBottom w:val="0"/>
          <w:divBdr>
            <w:top w:val="none" w:sz="0" w:space="0" w:color="auto"/>
            <w:left w:val="none" w:sz="0" w:space="0" w:color="auto"/>
            <w:bottom w:val="none" w:sz="0" w:space="0" w:color="auto"/>
            <w:right w:val="none" w:sz="0" w:space="0" w:color="auto"/>
          </w:divBdr>
        </w:div>
        <w:div w:id="804201422">
          <w:marLeft w:val="0"/>
          <w:marRight w:val="0"/>
          <w:marTop w:val="0"/>
          <w:marBottom w:val="0"/>
          <w:divBdr>
            <w:top w:val="none" w:sz="0" w:space="0" w:color="auto"/>
            <w:left w:val="none" w:sz="0" w:space="0" w:color="auto"/>
            <w:bottom w:val="none" w:sz="0" w:space="0" w:color="auto"/>
            <w:right w:val="none" w:sz="0" w:space="0" w:color="auto"/>
          </w:divBdr>
        </w:div>
        <w:div w:id="983434556">
          <w:marLeft w:val="0"/>
          <w:marRight w:val="0"/>
          <w:marTop w:val="0"/>
          <w:marBottom w:val="0"/>
          <w:divBdr>
            <w:top w:val="none" w:sz="0" w:space="0" w:color="auto"/>
            <w:left w:val="none" w:sz="0" w:space="0" w:color="auto"/>
            <w:bottom w:val="none" w:sz="0" w:space="0" w:color="auto"/>
            <w:right w:val="none" w:sz="0" w:space="0" w:color="auto"/>
          </w:divBdr>
        </w:div>
        <w:div w:id="1363050092">
          <w:marLeft w:val="0"/>
          <w:marRight w:val="0"/>
          <w:marTop w:val="0"/>
          <w:marBottom w:val="0"/>
          <w:divBdr>
            <w:top w:val="none" w:sz="0" w:space="0" w:color="auto"/>
            <w:left w:val="none" w:sz="0" w:space="0" w:color="auto"/>
            <w:bottom w:val="none" w:sz="0" w:space="0" w:color="auto"/>
            <w:right w:val="none" w:sz="0" w:space="0" w:color="auto"/>
          </w:divBdr>
        </w:div>
        <w:div w:id="633364279">
          <w:marLeft w:val="0"/>
          <w:marRight w:val="0"/>
          <w:marTop w:val="0"/>
          <w:marBottom w:val="0"/>
          <w:divBdr>
            <w:top w:val="none" w:sz="0" w:space="0" w:color="auto"/>
            <w:left w:val="none" w:sz="0" w:space="0" w:color="auto"/>
            <w:bottom w:val="none" w:sz="0" w:space="0" w:color="auto"/>
            <w:right w:val="none" w:sz="0" w:space="0" w:color="auto"/>
          </w:divBdr>
        </w:div>
        <w:div w:id="1731035034">
          <w:marLeft w:val="0"/>
          <w:marRight w:val="0"/>
          <w:marTop w:val="0"/>
          <w:marBottom w:val="0"/>
          <w:divBdr>
            <w:top w:val="none" w:sz="0" w:space="0" w:color="auto"/>
            <w:left w:val="none" w:sz="0" w:space="0" w:color="auto"/>
            <w:bottom w:val="none" w:sz="0" w:space="0" w:color="auto"/>
            <w:right w:val="none" w:sz="0" w:space="0" w:color="auto"/>
          </w:divBdr>
        </w:div>
        <w:div w:id="1896621451">
          <w:marLeft w:val="0"/>
          <w:marRight w:val="0"/>
          <w:marTop w:val="0"/>
          <w:marBottom w:val="0"/>
          <w:divBdr>
            <w:top w:val="none" w:sz="0" w:space="0" w:color="auto"/>
            <w:left w:val="none" w:sz="0" w:space="0" w:color="auto"/>
            <w:bottom w:val="none" w:sz="0" w:space="0" w:color="auto"/>
            <w:right w:val="none" w:sz="0" w:space="0" w:color="auto"/>
          </w:divBdr>
        </w:div>
        <w:div w:id="1195387558">
          <w:marLeft w:val="0"/>
          <w:marRight w:val="0"/>
          <w:marTop w:val="0"/>
          <w:marBottom w:val="0"/>
          <w:divBdr>
            <w:top w:val="none" w:sz="0" w:space="0" w:color="auto"/>
            <w:left w:val="none" w:sz="0" w:space="0" w:color="auto"/>
            <w:bottom w:val="none" w:sz="0" w:space="0" w:color="auto"/>
            <w:right w:val="none" w:sz="0" w:space="0" w:color="auto"/>
          </w:divBdr>
        </w:div>
        <w:div w:id="783698352">
          <w:marLeft w:val="0"/>
          <w:marRight w:val="0"/>
          <w:marTop w:val="0"/>
          <w:marBottom w:val="0"/>
          <w:divBdr>
            <w:top w:val="none" w:sz="0" w:space="0" w:color="auto"/>
            <w:left w:val="none" w:sz="0" w:space="0" w:color="auto"/>
            <w:bottom w:val="none" w:sz="0" w:space="0" w:color="auto"/>
            <w:right w:val="none" w:sz="0" w:space="0" w:color="auto"/>
          </w:divBdr>
        </w:div>
        <w:div w:id="222718007">
          <w:marLeft w:val="0"/>
          <w:marRight w:val="0"/>
          <w:marTop w:val="0"/>
          <w:marBottom w:val="0"/>
          <w:divBdr>
            <w:top w:val="none" w:sz="0" w:space="0" w:color="auto"/>
            <w:left w:val="none" w:sz="0" w:space="0" w:color="auto"/>
            <w:bottom w:val="none" w:sz="0" w:space="0" w:color="auto"/>
            <w:right w:val="none" w:sz="0" w:space="0" w:color="auto"/>
          </w:divBdr>
        </w:div>
        <w:div w:id="862983574">
          <w:marLeft w:val="0"/>
          <w:marRight w:val="0"/>
          <w:marTop w:val="0"/>
          <w:marBottom w:val="0"/>
          <w:divBdr>
            <w:top w:val="none" w:sz="0" w:space="0" w:color="auto"/>
            <w:left w:val="none" w:sz="0" w:space="0" w:color="auto"/>
            <w:bottom w:val="none" w:sz="0" w:space="0" w:color="auto"/>
            <w:right w:val="none" w:sz="0" w:space="0" w:color="auto"/>
          </w:divBdr>
        </w:div>
        <w:div w:id="622417868">
          <w:marLeft w:val="0"/>
          <w:marRight w:val="0"/>
          <w:marTop w:val="0"/>
          <w:marBottom w:val="0"/>
          <w:divBdr>
            <w:top w:val="none" w:sz="0" w:space="0" w:color="auto"/>
            <w:left w:val="none" w:sz="0" w:space="0" w:color="auto"/>
            <w:bottom w:val="none" w:sz="0" w:space="0" w:color="auto"/>
            <w:right w:val="none" w:sz="0" w:space="0" w:color="auto"/>
          </w:divBdr>
        </w:div>
        <w:div w:id="1106466239">
          <w:marLeft w:val="0"/>
          <w:marRight w:val="0"/>
          <w:marTop w:val="0"/>
          <w:marBottom w:val="0"/>
          <w:divBdr>
            <w:top w:val="none" w:sz="0" w:space="0" w:color="auto"/>
            <w:left w:val="none" w:sz="0" w:space="0" w:color="auto"/>
            <w:bottom w:val="none" w:sz="0" w:space="0" w:color="auto"/>
            <w:right w:val="none" w:sz="0" w:space="0" w:color="auto"/>
          </w:divBdr>
        </w:div>
        <w:div w:id="384449019">
          <w:marLeft w:val="0"/>
          <w:marRight w:val="0"/>
          <w:marTop w:val="0"/>
          <w:marBottom w:val="0"/>
          <w:divBdr>
            <w:top w:val="none" w:sz="0" w:space="0" w:color="auto"/>
            <w:left w:val="none" w:sz="0" w:space="0" w:color="auto"/>
            <w:bottom w:val="none" w:sz="0" w:space="0" w:color="auto"/>
            <w:right w:val="none" w:sz="0" w:space="0" w:color="auto"/>
          </w:divBdr>
        </w:div>
        <w:div w:id="1574654785">
          <w:marLeft w:val="0"/>
          <w:marRight w:val="0"/>
          <w:marTop w:val="0"/>
          <w:marBottom w:val="0"/>
          <w:divBdr>
            <w:top w:val="none" w:sz="0" w:space="0" w:color="auto"/>
            <w:left w:val="none" w:sz="0" w:space="0" w:color="auto"/>
            <w:bottom w:val="none" w:sz="0" w:space="0" w:color="auto"/>
            <w:right w:val="none" w:sz="0" w:space="0" w:color="auto"/>
          </w:divBdr>
        </w:div>
        <w:div w:id="169805396">
          <w:marLeft w:val="0"/>
          <w:marRight w:val="0"/>
          <w:marTop w:val="0"/>
          <w:marBottom w:val="0"/>
          <w:divBdr>
            <w:top w:val="none" w:sz="0" w:space="0" w:color="auto"/>
            <w:left w:val="none" w:sz="0" w:space="0" w:color="auto"/>
            <w:bottom w:val="none" w:sz="0" w:space="0" w:color="auto"/>
            <w:right w:val="none" w:sz="0" w:space="0" w:color="auto"/>
          </w:divBdr>
        </w:div>
        <w:div w:id="1605261764">
          <w:marLeft w:val="0"/>
          <w:marRight w:val="0"/>
          <w:marTop w:val="0"/>
          <w:marBottom w:val="0"/>
          <w:divBdr>
            <w:top w:val="none" w:sz="0" w:space="0" w:color="auto"/>
            <w:left w:val="none" w:sz="0" w:space="0" w:color="auto"/>
            <w:bottom w:val="none" w:sz="0" w:space="0" w:color="auto"/>
            <w:right w:val="none" w:sz="0" w:space="0" w:color="auto"/>
          </w:divBdr>
        </w:div>
      </w:divsChild>
    </w:div>
    <w:div w:id="1384255416">
      <w:bodyDiv w:val="1"/>
      <w:marLeft w:val="0"/>
      <w:marRight w:val="0"/>
      <w:marTop w:val="0"/>
      <w:marBottom w:val="0"/>
      <w:divBdr>
        <w:top w:val="none" w:sz="0" w:space="0" w:color="auto"/>
        <w:left w:val="none" w:sz="0" w:space="0" w:color="auto"/>
        <w:bottom w:val="none" w:sz="0" w:space="0" w:color="auto"/>
        <w:right w:val="none" w:sz="0" w:space="0" w:color="auto"/>
      </w:divBdr>
    </w:div>
    <w:div w:id="1417243670">
      <w:bodyDiv w:val="1"/>
      <w:marLeft w:val="0"/>
      <w:marRight w:val="0"/>
      <w:marTop w:val="0"/>
      <w:marBottom w:val="0"/>
      <w:divBdr>
        <w:top w:val="none" w:sz="0" w:space="0" w:color="auto"/>
        <w:left w:val="none" w:sz="0" w:space="0" w:color="auto"/>
        <w:bottom w:val="none" w:sz="0" w:space="0" w:color="auto"/>
        <w:right w:val="none" w:sz="0" w:space="0" w:color="auto"/>
      </w:divBdr>
    </w:div>
    <w:div w:id="1428040313">
      <w:bodyDiv w:val="1"/>
      <w:marLeft w:val="0"/>
      <w:marRight w:val="0"/>
      <w:marTop w:val="0"/>
      <w:marBottom w:val="0"/>
      <w:divBdr>
        <w:top w:val="none" w:sz="0" w:space="0" w:color="auto"/>
        <w:left w:val="none" w:sz="0" w:space="0" w:color="auto"/>
        <w:bottom w:val="none" w:sz="0" w:space="0" w:color="auto"/>
        <w:right w:val="none" w:sz="0" w:space="0" w:color="auto"/>
      </w:divBdr>
    </w:div>
    <w:div w:id="1673680176">
      <w:bodyDiv w:val="1"/>
      <w:marLeft w:val="0"/>
      <w:marRight w:val="0"/>
      <w:marTop w:val="0"/>
      <w:marBottom w:val="0"/>
      <w:divBdr>
        <w:top w:val="none" w:sz="0" w:space="0" w:color="auto"/>
        <w:left w:val="none" w:sz="0" w:space="0" w:color="auto"/>
        <w:bottom w:val="none" w:sz="0" w:space="0" w:color="auto"/>
        <w:right w:val="none" w:sz="0" w:space="0" w:color="auto"/>
      </w:divBdr>
      <w:divsChild>
        <w:div w:id="1423719922">
          <w:marLeft w:val="0"/>
          <w:marRight w:val="0"/>
          <w:marTop w:val="0"/>
          <w:marBottom w:val="0"/>
          <w:divBdr>
            <w:top w:val="none" w:sz="0" w:space="0" w:color="auto"/>
            <w:left w:val="none" w:sz="0" w:space="0" w:color="auto"/>
            <w:bottom w:val="none" w:sz="0" w:space="0" w:color="auto"/>
            <w:right w:val="none" w:sz="0" w:space="0" w:color="auto"/>
          </w:divBdr>
        </w:div>
        <w:div w:id="328405381">
          <w:marLeft w:val="0"/>
          <w:marRight w:val="0"/>
          <w:marTop w:val="0"/>
          <w:marBottom w:val="0"/>
          <w:divBdr>
            <w:top w:val="none" w:sz="0" w:space="0" w:color="auto"/>
            <w:left w:val="none" w:sz="0" w:space="0" w:color="auto"/>
            <w:bottom w:val="none" w:sz="0" w:space="0" w:color="auto"/>
            <w:right w:val="none" w:sz="0" w:space="0" w:color="auto"/>
          </w:divBdr>
        </w:div>
        <w:div w:id="971180592">
          <w:marLeft w:val="0"/>
          <w:marRight w:val="0"/>
          <w:marTop w:val="0"/>
          <w:marBottom w:val="0"/>
          <w:divBdr>
            <w:top w:val="none" w:sz="0" w:space="0" w:color="auto"/>
            <w:left w:val="none" w:sz="0" w:space="0" w:color="auto"/>
            <w:bottom w:val="none" w:sz="0" w:space="0" w:color="auto"/>
            <w:right w:val="none" w:sz="0" w:space="0" w:color="auto"/>
          </w:divBdr>
        </w:div>
        <w:div w:id="1420104082">
          <w:marLeft w:val="0"/>
          <w:marRight w:val="0"/>
          <w:marTop w:val="0"/>
          <w:marBottom w:val="0"/>
          <w:divBdr>
            <w:top w:val="none" w:sz="0" w:space="0" w:color="auto"/>
            <w:left w:val="none" w:sz="0" w:space="0" w:color="auto"/>
            <w:bottom w:val="none" w:sz="0" w:space="0" w:color="auto"/>
            <w:right w:val="none" w:sz="0" w:space="0" w:color="auto"/>
          </w:divBdr>
        </w:div>
        <w:div w:id="208298415">
          <w:marLeft w:val="0"/>
          <w:marRight w:val="0"/>
          <w:marTop w:val="0"/>
          <w:marBottom w:val="0"/>
          <w:divBdr>
            <w:top w:val="none" w:sz="0" w:space="0" w:color="auto"/>
            <w:left w:val="none" w:sz="0" w:space="0" w:color="auto"/>
            <w:bottom w:val="none" w:sz="0" w:space="0" w:color="auto"/>
            <w:right w:val="none" w:sz="0" w:space="0" w:color="auto"/>
          </w:divBdr>
        </w:div>
        <w:div w:id="636034367">
          <w:marLeft w:val="0"/>
          <w:marRight w:val="0"/>
          <w:marTop w:val="0"/>
          <w:marBottom w:val="0"/>
          <w:divBdr>
            <w:top w:val="none" w:sz="0" w:space="0" w:color="auto"/>
            <w:left w:val="none" w:sz="0" w:space="0" w:color="auto"/>
            <w:bottom w:val="none" w:sz="0" w:space="0" w:color="auto"/>
            <w:right w:val="none" w:sz="0" w:space="0" w:color="auto"/>
          </w:divBdr>
        </w:div>
        <w:div w:id="2038458799">
          <w:marLeft w:val="0"/>
          <w:marRight w:val="0"/>
          <w:marTop w:val="0"/>
          <w:marBottom w:val="0"/>
          <w:divBdr>
            <w:top w:val="none" w:sz="0" w:space="0" w:color="auto"/>
            <w:left w:val="none" w:sz="0" w:space="0" w:color="auto"/>
            <w:bottom w:val="none" w:sz="0" w:space="0" w:color="auto"/>
            <w:right w:val="none" w:sz="0" w:space="0" w:color="auto"/>
          </w:divBdr>
        </w:div>
        <w:div w:id="94714223">
          <w:marLeft w:val="0"/>
          <w:marRight w:val="0"/>
          <w:marTop w:val="0"/>
          <w:marBottom w:val="0"/>
          <w:divBdr>
            <w:top w:val="none" w:sz="0" w:space="0" w:color="auto"/>
            <w:left w:val="none" w:sz="0" w:space="0" w:color="auto"/>
            <w:bottom w:val="none" w:sz="0" w:space="0" w:color="auto"/>
            <w:right w:val="none" w:sz="0" w:space="0" w:color="auto"/>
          </w:divBdr>
        </w:div>
        <w:div w:id="1822693713">
          <w:marLeft w:val="0"/>
          <w:marRight w:val="0"/>
          <w:marTop w:val="0"/>
          <w:marBottom w:val="0"/>
          <w:divBdr>
            <w:top w:val="none" w:sz="0" w:space="0" w:color="auto"/>
            <w:left w:val="none" w:sz="0" w:space="0" w:color="auto"/>
            <w:bottom w:val="none" w:sz="0" w:space="0" w:color="auto"/>
            <w:right w:val="none" w:sz="0" w:space="0" w:color="auto"/>
          </w:divBdr>
        </w:div>
        <w:div w:id="1415586454">
          <w:marLeft w:val="0"/>
          <w:marRight w:val="0"/>
          <w:marTop w:val="0"/>
          <w:marBottom w:val="0"/>
          <w:divBdr>
            <w:top w:val="none" w:sz="0" w:space="0" w:color="auto"/>
            <w:left w:val="none" w:sz="0" w:space="0" w:color="auto"/>
            <w:bottom w:val="none" w:sz="0" w:space="0" w:color="auto"/>
            <w:right w:val="none" w:sz="0" w:space="0" w:color="auto"/>
          </w:divBdr>
        </w:div>
        <w:div w:id="1655450689">
          <w:marLeft w:val="0"/>
          <w:marRight w:val="0"/>
          <w:marTop w:val="0"/>
          <w:marBottom w:val="0"/>
          <w:divBdr>
            <w:top w:val="none" w:sz="0" w:space="0" w:color="auto"/>
            <w:left w:val="none" w:sz="0" w:space="0" w:color="auto"/>
            <w:bottom w:val="none" w:sz="0" w:space="0" w:color="auto"/>
            <w:right w:val="none" w:sz="0" w:space="0" w:color="auto"/>
          </w:divBdr>
        </w:div>
        <w:div w:id="1308126012">
          <w:marLeft w:val="0"/>
          <w:marRight w:val="0"/>
          <w:marTop w:val="0"/>
          <w:marBottom w:val="0"/>
          <w:divBdr>
            <w:top w:val="none" w:sz="0" w:space="0" w:color="auto"/>
            <w:left w:val="none" w:sz="0" w:space="0" w:color="auto"/>
            <w:bottom w:val="none" w:sz="0" w:space="0" w:color="auto"/>
            <w:right w:val="none" w:sz="0" w:space="0" w:color="auto"/>
          </w:divBdr>
        </w:div>
        <w:div w:id="1972202094">
          <w:marLeft w:val="0"/>
          <w:marRight w:val="0"/>
          <w:marTop w:val="0"/>
          <w:marBottom w:val="0"/>
          <w:divBdr>
            <w:top w:val="none" w:sz="0" w:space="0" w:color="auto"/>
            <w:left w:val="none" w:sz="0" w:space="0" w:color="auto"/>
            <w:bottom w:val="none" w:sz="0" w:space="0" w:color="auto"/>
            <w:right w:val="none" w:sz="0" w:space="0" w:color="auto"/>
          </w:divBdr>
        </w:div>
        <w:div w:id="559099372">
          <w:marLeft w:val="0"/>
          <w:marRight w:val="0"/>
          <w:marTop w:val="0"/>
          <w:marBottom w:val="0"/>
          <w:divBdr>
            <w:top w:val="none" w:sz="0" w:space="0" w:color="auto"/>
            <w:left w:val="none" w:sz="0" w:space="0" w:color="auto"/>
            <w:bottom w:val="none" w:sz="0" w:space="0" w:color="auto"/>
            <w:right w:val="none" w:sz="0" w:space="0" w:color="auto"/>
          </w:divBdr>
        </w:div>
        <w:div w:id="1209803707">
          <w:marLeft w:val="0"/>
          <w:marRight w:val="0"/>
          <w:marTop w:val="0"/>
          <w:marBottom w:val="0"/>
          <w:divBdr>
            <w:top w:val="none" w:sz="0" w:space="0" w:color="auto"/>
            <w:left w:val="none" w:sz="0" w:space="0" w:color="auto"/>
            <w:bottom w:val="none" w:sz="0" w:space="0" w:color="auto"/>
            <w:right w:val="none" w:sz="0" w:space="0" w:color="auto"/>
          </w:divBdr>
        </w:div>
        <w:div w:id="1032613370">
          <w:marLeft w:val="0"/>
          <w:marRight w:val="0"/>
          <w:marTop w:val="0"/>
          <w:marBottom w:val="0"/>
          <w:divBdr>
            <w:top w:val="none" w:sz="0" w:space="0" w:color="auto"/>
            <w:left w:val="none" w:sz="0" w:space="0" w:color="auto"/>
            <w:bottom w:val="none" w:sz="0" w:space="0" w:color="auto"/>
            <w:right w:val="none" w:sz="0" w:space="0" w:color="auto"/>
          </w:divBdr>
        </w:div>
        <w:div w:id="900478237">
          <w:marLeft w:val="0"/>
          <w:marRight w:val="0"/>
          <w:marTop w:val="0"/>
          <w:marBottom w:val="0"/>
          <w:divBdr>
            <w:top w:val="none" w:sz="0" w:space="0" w:color="auto"/>
            <w:left w:val="none" w:sz="0" w:space="0" w:color="auto"/>
            <w:bottom w:val="none" w:sz="0" w:space="0" w:color="auto"/>
            <w:right w:val="none" w:sz="0" w:space="0" w:color="auto"/>
          </w:divBdr>
        </w:div>
        <w:div w:id="1139834831">
          <w:marLeft w:val="0"/>
          <w:marRight w:val="0"/>
          <w:marTop w:val="0"/>
          <w:marBottom w:val="0"/>
          <w:divBdr>
            <w:top w:val="none" w:sz="0" w:space="0" w:color="auto"/>
            <w:left w:val="none" w:sz="0" w:space="0" w:color="auto"/>
            <w:bottom w:val="none" w:sz="0" w:space="0" w:color="auto"/>
            <w:right w:val="none" w:sz="0" w:space="0" w:color="auto"/>
          </w:divBdr>
        </w:div>
        <w:div w:id="1489129344">
          <w:marLeft w:val="0"/>
          <w:marRight w:val="0"/>
          <w:marTop w:val="0"/>
          <w:marBottom w:val="0"/>
          <w:divBdr>
            <w:top w:val="none" w:sz="0" w:space="0" w:color="auto"/>
            <w:left w:val="none" w:sz="0" w:space="0" w:color="auto"/>
            <w:bottom w:val="none" w:sz="0" w:space="0" w:color="auto"/>
            <w:right w:val="none" w:sz="0" w:space="0" w:color="auto"/>
          </w:divBdr>
        </w:div>
        <w:div w:id="115412325">
          <w:marLeft w:val="0"/>
          <w:marRight w:val="0"/>
          <w:marTop w:val="0"/>
          <w:marBottom w:val="0"/>
          <w:divBdr>
            <w:top w:val="none" w:sz="0" w:space="0" w:color="auto"/>
            <w:left w:val="none" w:sz="0" w:space="0" w:color="auto"/>
            <w:bottom w:val="none" w:sz="0" w:space="0" w:color="auto"/>
            <w:right w:val="none" w:sz="0" w:space="0" w:color="auto"/>
          </w:divBdr>
        </w:div>
        <w:div w:id="1438136223">
          <w:marLeft w:val="0"/>
          <w:marRight w:val="0"/>
          <w:marTop w:val="0"/>
          <w:marBottom w:val="0"/>
          <w:divBdr>
            <w:top w:val="none" w:sz="0" w:space="0" w:color="auto"/>
            <w:left w:val="none" w:sz="0" w:space="0" w:color="auto"/>
            <w:bottom w:val="none" w:sz="0" w:space="0" w:color="auto"/>
            <w:right w:val="none" w:sz="0" w:space="0" w:color="auto"/>
          </w:divBdr>
        </w:div>
        <w:div w:id="1594973886">
          <w:marLeft w:val="0"/>
          <w:marRight w:val="0"/>
          <w:marTop w:val="0"/>
          <w:marBottom w:val="0"/>
          <w:divBdr>
            <w:top w:val="none" w:sz="0" w:space="0" w:color="auto"/>
            <w:left w:val="none" w:sz="0" w:space="0" w:color="auto"/>
            <w:bottom w:val="none" w:sz="0" w:space="0" w:color="auto"/>
            <w:right w:val="none" w:sz="0" w:space="0" w:color="auto"/>
          </w:divBdr>
        </w:div>
        <w:div w:id="1352805889">
          <w:marLeft w:val="0"/>
          <w:marRight w:val="0"/>
          <w:marTop w:val="0"/>
          <w:marBottom w:val="0"/>
          <w:divBdr>
            <w:top w:val="none" w:sz="0" w:space="0" w:color="auto"/>
            <w:left w:val="none" w:sz="0" w:space="0" w:color="auto"/>
            <w:bottom w:val="none" w:sz="0" w:space="0" w:color="auto"/>
            <w:right w:val="none" w:sz="0" w:space="0" w:color="auto"/>
          </w:divBdr>
        </w:div>
        <w:div w:id="2106918173">
          <w:marLeft w:val="0"/>
          <w:marRight w:val="0"/>
          <w:marTop w:val="0"/>
          <w:marBottom w:val="0"/>
          <w:divBdr>
            <w:top w:val="none" w:sz="0" w:space="0" w:color="auto"/>
            <w:left w:val="none" w:sz="0" w:space="0" w:color="auto"/>
            <w:bottom w:val="none" w:sz="0" w:space="0" w:color="auto"/>
            <w:right w:val="none" w:sz="0" w:space="0" w:color="auto"/>
          </w:divBdr>
        </w:div>
        <w:div w:id="1066732120">
          <w:marLeft w:val="0"/>
          <w:marRight w:val="0"/>
          <w:marTop w:val="0"/>
          <w:marBottom w:val="0"/>
          <w:divBdr>
            <w:top w:val="none" w:sz="0" w:space="0" w:color="auto"/>
            <w:left w:val="none" w:sz="0" w:space="0" w:color="auto"/>
            <w:bottom w:val="none" w:sz="0" w:space="0" w:color="auto"/>
            <w:right w:val="none" w:sz="0" w:space="0" w:color="auto"/>
          </w:divBdr>
        </w:div>
        <w:div w:id="1401712063">
          <w:marLeft w:val="0"/>
          <w:marRight w:val="0"/>
          <w:marTop w:val="0"/>
          <w:marBottom w:val="0"/>
          <w:divBdr>
            <w:top w:val="none" w:sz="0" w:space="0" w:color="auto"/>
            <w:left w:val="none" w:sz="0" w:space="0" w:color="auto"/>
            <w:bottom w:val="none" w:sz="0" w:space="0" w:color="auto"/>
            <w:right w:val="none" w:sz="0" w:space="0" w:color="auto"/>
          </w:divBdr>
        </w:div>
        <w:div w:id="1805930743">
          <w:marLeft w:val="0"/>
          <w:marRight w:val="0"/>
          <w:marTop w:val="0"/>
          <w:marBottom w:val="0"/>
          <w:divBdr>
            <w:top w:val="none" w:sz="0" w:space="0" w:color="auto"/>
            <w:left w:val="none" w:sz="0" w:space="0" w:color="auto"/>
            <w:bottom w:val="none" w:sz="0" w:space="0" w:color="auto"/>
            <w:right w:val="none" w:sz="0" w:space="0" w:color="auto"/>
          </w:divBdr>
        </w:div>
        <w:div w:id="827749176">
          <w:marLeft w:val="0"/>
          <w:marRight w:val="0"/>
          <w:marTop w:val="0"/>
          <w:marBottom w:val="0"/>
          <w:divBdr>
            <w:top w:val="none" w:sz="0" w:space="0" w:color="auto"/>
            <w:left w:val="none" w:sz="0" w:space="0" w:color="auto"/>
            <w:bottom w:val="none" w:sz="0" w:space="0" w:color="auto"/>
            <w:right w:val="none" w:sz="0" w:space="0" w:color="auto"/>
          </w:divBdr>
        </w:div>
      </w:divsChild>
    </w:div>
    <w:div w:id="1927420984">
      <w:bodyDiv w:val="1"/>
      <w:marLeft w:val="0"/>
      <w:marRight w:val="0"/>
      <w:marTop w:val="0"/>
      <w:marBottom w:val="0"/>
      <w:divBdr>
        <w:top w:val="none" w:sz="0" w:space="0" w:color="auto"/>
        <w:left w:val="none" w:sz="0" w:space="0" w:color="auto"/>
        <w:bottom w:val="none" w:sz="0" w:space="0" w:color="auto"/>
        <w:right w:val="none" w:sz="0" w:space="0" w:color="auto"/>
      </w:divBdr>
      <w:divsChild>
        <w:div w:id="1844005688">
          <w:marLeft w:val="0"/>
          <w:marRight w:val="0"/>
          <w:marTop w:val="0"/>
          <w:marBottom w:val="0"/>
          <w:divBdr>
            <w:top w:val="none" w:sz="0" w:space="0" w:color="auto"/>
            <w:left w:val="none" w:sz="0" w:space="0" w:color="auto"/>
            <w:bottom w:val="none" w:sz="0" w:space="0" w:color="auto"/>
            <w:right w:val="none" w:sz="0" w:space="0" w:color="auto"/>
          </w:divBdr>
        </w:div>
        <w:div w:id="980424737">
          <w:marLeft w:val="0"/>
          <w:marRight w:val="0"/>
          <w:marTop w:val="0"/>
          <w:marBottom w:val="0"/>
          <w:divBdr>
            <w:top w:val="none" w:sz="0" w:space="0" w:color="auto"/>
            <w:left w:val="none" w:sz="0" w:space="0" w:color="auto"/>
            <w:bottom w:val="none" w:sz="0" w:space="0" w:color="auto"/>
            <w:right w:val="none" w:sz="0" w:space="0" w:color="auto"/>
          </w:divBdr>
        </w:div>
        <w:div w:id="1157499045">
          <w:marLeft w:val="0"/>
          <w:marRight w:val="0"/>
          <w:marTop w:val="0"/>
          <w:marBottom w:val="0"/>
          <w:divBdr>
            <w:top w:val="none" w:sz="0" w:space="0" w:color="auto"/>
            <w:left w:val="none" w:sz="0" w:space="0" w:color="auto"/>
            <w:bottom w:val="none" w:sz="0" w:space="0" w:color="auto"/>
            <w:right w:val="none" w:sz="0" w:space="0" w:color="auto"/>
          </w:divBdr>
        </w:div>
        <w:div w:id="840386239">
          <w:marLeft w:val="0"/>
          <w:marRight w:val="0"/>
          <w:marTop w:val="0"/>
          <w:marBottom w:val="0"/>
          <w:divBdr>
            <w:top w:val="none" w:sz="0" w:space="0" w:color="auto"/>
            <w:left w:val="none" w:sz="0" w:space="0" w:color="auto"/>
            <w:bottom w:val="none" w:sz="0" w:space="0" w:color="auto"/>
            <w:right w:val="none" w:sz="0" w:space="0" w:color="auto"/>
          </w:divBdr>
        </w:div>
        <w:div w:id="791440006">
          <w:marLeft w:val="0"/>
          <w:marRight w:val="0"/>
          <w:marTop w:val="0"/>
          <w:marBottom w:val="0"/>
          <w:divBdr>
            <w:top w:val="none" w:sz="0" w:space="0" w:color="auto"/>
            <w:left w:val="none" w:sz="0" w:space="0" w:color="auto"/>
            <w:bottom w:val="none" w:sz="0" w:space="0" w:color="auto"/>
            <w:right w:val="none" w:sz="0" w:space="0" w:color="auto"/>
          </w:divBdr>
        </w:div>
        <w:div w:id="902065282">
          <w:marLeft w:val="0"/>
          <w:marRight w:val="0"/>
          <w:marTop w:val="0"/>
          <w:marBottom w:val="0"/>
          <w:divBdr>
            <w:top w:val="none" w:sz="0" w:space="0" w:color="auto"/>
            <w:left w:val="none" w:sz="0" w:space="0" w:color="auto"/>
            <w:bottom w:val="none" w:sz="0" w:space="0" w:color="auto"/>
            <w:right w:val="none" w:sz="0" w:space="0" w:color="auto"/>
          </w:divBdr>
        </w:div>
        <w:div w:id="1344161563">
          <w:marLeft w:val="0"/>
          <w:marRight w:val="0"/>
          <w:marTop w:val="0"/>
          <w:marBottom w:val="0"/>
          <w:divBdr>
            <w:top w:val="none" w:sz="0" w:space="0" w:color="auto"/>
            <w:left w:val="none" w:sz="0" w:space="0" w:color="auto"/>
            <w:bottom w:val="none" w:sz="0" w:space="0" w:color="auto"/>
            <w:right w:val="none" w:sz="0" w:space="0" w:color="auto"/>
          </w:divBdr>
        </w:div>
      </w:divsChild>
    </w:div>
    <w:div w:id="1931356251">
      <w:bodyDiv w:val="1"/>
      <w:marLeft w:val="0"/>
      <w:marRight w:val="0"/>
      <w:marTop w:val="0"/>
      <w:marBottom w:val="0"/>
      <w:divBdr>
        <w:top w:val="none" w:sz="0" w:space="0" w:color="auto"/>
        <w:left w:val="none" w:sz="0" w:space="0" w:color="auto"/>
        <w:bottom w:val="none" w:sz="0" w:space="0" w:color="auto"/>
        <w:right w:val="none" w:sz="0" w:space="0" w:color="auto"/>
      </w:divBdr>
    </w:div>
    <w:div w:id="1967656838">
      <w:bodyDiv w:val="1"/>
      <w:marLeft w:val="0"/>
      <w:marRight w:val="0"/>
      <w:marTop w:val="0"/>
      <w:marBottom w:val="0"/>
      <w:divBdr>
        <w:top w:val="none" w:sz="0" w:space="0" w:color="auto"/>
        <w:left w:val="none" w:sz="0" w:space="0" w:color="auto"/>
        <w:bottom w:val="none" w:sz="0" w:space="0" w:color="auto"/>
        <w:right w:val="none" w:sz="0" w:space="0" w:color="auto"/>
      </w:divBdr>
      <w:divsChild>
        <w:div w:id="699091901">
          <w:marLeft w:val="0"/>
          <w:marRight w:val="0"/>
          <w:marTop w:val="0"/>
          <w:marBottom w:val="0"/>
          <w:divBdr>
            <w:top w:val="none" w:sz="0" w:space="0" w:color="auto"/>
            <w:left w:val="none" w:sz="0" w:space="0" w:color="auto"/>
            <w:bottom w:val="none" w:sz="0" w:space="0" w:color="auto"/>
            <w:right w:val="none" w:sz="0" w:space="0" w:color="auto"/>
          </w:divBdr>
        </w:div>
        <w:div w:id="857498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A6560-EE9F-4932-900F-A5F80607C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1276</Words>
  <Characters>8043</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Oxford</Company>
  <LinksUpToDate>false</LinksUpToDate>
  <CharactersWithSpaces>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Burkhard, Benjamin</cp:lastModifiedBy>
  <cp:revision>4</cp:revision>
  <cp:lastPrinted>2013-10-31T14:46:00Z</cp:lastPrinted>
  <dcterms:created xsi:type="dcterms:W3CDTF">2015-09-28T14:59:00Z</dcterms:created>
  <dcterms:modified xsi:type="dcterms:W3CDTF">2015-09-28T15:00:00Z</dcterms:modified>
</cp:coreProperties>
</file>